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C57" w:rsidRPr="008E4543" w:rsidRDefault="00375723">
      <w:pPr>
        <w:pStyle w:val="Saudao"/>
        <w:spacing w:line="360" w:lineRule="auto"/>
        <w:rPr>
          <w:b w:val="0"/>
          <w:bCs w:val="0"/>
          <w:color w:val="auto"/>
          <w:sz w:val="44"/>
        </w:rPr>
      </w:pPr>
      <w:r>
        <w:rPr>
          <w:b w:val="0"/>
          <w:bCs w:val="0"/>
          <w:noProof/>
          <w:color w:val="auto"/>
          <w:sz w:val="44"/>
        </w:rPr>
        <w:pict>
          <v:shapetype id="_x0000_t202" coordsize="21600,21600" o:spt="202" path="m,l,21600r21600,l21600,xe">
            <v:stroke joinstyle="miter"/>
            <v:path gradientshapeok="t" o:connecttype="rect"/>
          </v:shapetype>
          <v:shape id="_x0000_s1044" type="#_x0000_t202" style="position:absolute;margin-left:420.8pt;margin-top:26.7pt;width:44.15pt;height:619pt;z-index:251665920;mso-width-relative:margin;mso-height-relative:margin" filled="f" stroked="f">
            <v:textbox style="layout-flow:vertical">
              <w:txbxContent>
                <w:p w:rsidR="00D62A5D" w:rsidRPr="00F329C9" w:rsidRDefault="00D62A5D" w:rsidP="00F329C9">
                  <w:pPr>
                    <w:jc w:val="center"/>
                    <w:rPr>
                      <w:rFonts w:ascii="Times New Roman" w:hAnsi="Times New Roman" w:cs="Times New Roman"/>
                      <w:color w:val="FFFFFF" w:themeColor="background1"/>
                      <w:spacing w:val="100"/>
                      <w:sz w:val="22"/>
                    </w:rPr>
                  </w:pPr>
                  <w:r>
                    <w:rPr>
                      <w:rFonts w:ascii="Times New Roman" w:hAnsi="Times New Roman" w:cs="Times New Roman"/>
                      <w:color w:val="FFFFFF" w:themeColor="background1"/>
                      <w:spacing w:val="100"/>
                      <w:sz w:val="22"/>
                    </w:rPr>
                    <w:t>SECRETARIA</w:t>
                  </w:r>
                  <w:r w:rsidRPr="00F329C9">
                    <w:rPr>
                      <w:rFonts w:ascii="Times New Roman" w:hAnsi="Times New Roman" w:cs="Times New Roman"/>
                      <w:color w:val="FFFFFF" w:themeColor="background1"/>
                      <w:spacing w:val="100"/>
                      <w:sz w:val="22"/>
                    </w:rPr>
                    <w:t xml:space="preserve"> MUNICIPAL DE OBRAS, URBANISMO E HABITAÇÃO</w:t>
                  </w:r>
                </w:p>
              </w:txbxContent>
            </v:textbox>
          </v:shape>
        </w:pict>
      </w:r>
      <w:r>
        <w:rPr>
          <w:b w:val="0"/>
          <w:bCs w:val="0"/>
          <w:noProof/>
          <w:color w:val="auto"/>
          <w:sz w:val="44"/>
        </w:rPr>
        <w:pict>
          <v:shape id="_x0000_s1043" type="#_x0000_t202" style="position:absolute;margin-left:445.9pt;margin-top:-9.85pt;width:57pt;height:694.25pt;z-index:251663872;mso-width-relative:margin;mso-height-relative:margin" filled="f" stroked="f">
            <v:shadow offset="4pt" offset2="4pt"/>
            <o:extrusion v:ext="view" rotationangle=",-5"/>
            <v:textbox style="layout-flow:vertical;mso-next-textbox:#_x0000_s1043;mso-fit-shape-to-text:t">
              <w:txbxContent>
                <w:p w:rsidR="00D62A5D" w:rsidRPr="00F329C9" w:rsidRDefault="00D62A5D" w:rsidP="00F329C9">
                  <w:pPr>
                    <w:jc w:val="center"/>
                    <w:rPr>
                      <w:rFonts w:ascii="Times New Roman" w:hAnsi="Times New Roman" w:cs="Times New Roman"/>
                      <w:color w:val="FFFFFF" w:themeColor="background1"/>
                      <w:spacing w:val="160"/>
                      <w:sz w:val="48"/>
                    </w:rPr>
                  </w:pPr>
                  <w:r w:rsidRPr="00F329C9">
                    <w:rPr>
                      <w:rFonts w:ascii="Times New Roman" w:hAnsi="Times New Roman" w:cs="Times New Roman"/>
                      <w:color w:val="FFFFFF" w:themeColor="background1"/>
                      <w:spacing w:val="160"/>
                      <w:sz w:val="48"/>
                    </w:rPr>
                    <w:t>PREFEITURA</w:t>
                  </w:r>
                  <w:r>
                    <w:rPr>
                      <w:rFonts w:ascii="Times New Roman" w:hAnsi="Times New Roman" w:cs="Times New Roman"/>
                      <w:color w:val="FFFFFF" w:themeColor="background1"/>
                      <w:spacing w:val="160"/>
                      <w:sz w:val="48"/>
                    </w:rPr>
                    <w:t xml:space="preserve"> MUNICIPAL</w:t>
                  </w:r>
                  <w:r w:rsidRPr="00F329C9">
                    <w:rPr>
                      <w:rFonts w:ascii="Times New Roman" w:hAnsi="Times New Roman" w:cs="Times New Roman"/>
                      <w:color w:val="FFFFFF" w:themeColor="background1"/>
                      <w:spacing w:val="160"/>
                      <w:sz w:val="48"/>
                    </w:rPr>
                    <w:t xml:space="preserve"> DE PIRAÍ</w:t>
                  </w:r>
                </w:p>
              </w:txbxContent>
            </v:textbox>
          </v:shape>
        </w:pict>
      </w:r>
      <w:r>
        <w:rPr>
          <w:b w:val="0"/>
          <w:bCs w:val="0"/>
          <w:noProof/>
          <w:color w:val="auto"/>
          <w:sz w:val="44"/>
          <w:lang w:eastAsia="pt-BR"/>
        </w:rPr>
        <w:pict>
          <v:shapetype id="_x0000_t32" coordsize="21600,21600" o:spt="32" o:oned="t" path="m,l21600,21600e" filled="f">
            <v:path arrowok="t" fillok="f" o:connecttype="none"/>
            <o:lock v:ext="edit" shapetype="t"/>
          </v:shapetype>
          <v:shape id="_x0000_s1041" type="#_x0000_t32" style="position:absolute;margin-left:422.8pt;margin-top:-87.55pt;width:8.75pt;height:113618.75pt;z-index:251661824" o:connectortype="straight" strokecolor="#92d050" strokeweight="6pt">
            <v:shadow type="perspective" color="#4e6128 [1606]" opacity=".5" offset="1pt" offset2="-1pt"/>
          </v:shape>
        </w:pict>
      </w:r>
      <w:r>
        <w:rPr>
          <w:b w:val="0"/>
          <w:bCs w:val="0"/>
          <w:noProof/>
          <w:color w:val="auto"/>
          <w:sz w:val="44"/>
          <w:lang w:eastAsia="pt-BR"/>
        </w:rPr>
        <w:pict>
          <v:rect id="_x0000_s1040" style="position:absolute;margin-left:425.15pt;margin-top:-87.55pt;width:88.15pt;height:846.65pt;z-index:251660800" fillcolor="#4f81bd [3204]" stroked="f" strokecolor="#f2f2f2 [3041]" strokeweight="3pt">
            <v:shadow on="t" type="perspective" color="#243f60 [1604]" opacity=".5" offset="1pt" offset2="-1pt"/>
          </v:rect>
        </w:pict>
      </w:r>
      <w:r>
        <w:rPr>
          <w:b w:val="0"/>
          <w:bCs w:val="0"/>
          <w:noProof/>
          <w:color w:val="auto"/>
          <w:sz w:val="44"/>
          <w:lang w:eastAsia="pt-BR"/>
        </w:rPr>
        <w:pict>
          <v:shape id="_x0000_s1037" style="position:absolute;margin-left:0;margin-top:0;width:50pt;height:50pt;z-index:251656704;visibility:hidden" coordsize="21600,21600" o:spt="100" adj="0,,0" path="m,l21600,21600nfe">
            <v:stroke joinstyle="miter"/>
            <v:formulas/>
            <v:path gradientshapeok="t" o:connecttype="rect" textboxrect="0,0,21600,21600"/>
            <o:lock v:ext="edit" selection="t"/>
          </v:shape>
        </w:pict>
      </w:r>
    </w:p>
    <w:p w:rsidR="00D67C57" w:rsidRPr="008E4543" w:rsidRDefault="0005021F">
      <w:pPr>
        <w:pStyle w:val="Saudao"/>
        <w:spacing w:line="360" w:lineRule="auto"/>
        <w:rPr>
          <w:color w:val="auto"/>
        </w:rPr>
      </w:pPr>
      <w:r w:rsidRPr="008E4543">
        <w:rPr>
          <w:noProof/>
          <w:color w:val="auto"/>
          <w:lang w:eastAsia="pt-BR"/>
        </w:rPr>
        <w:drawing>
          <wp:inline distT="0" distB="0" distL="0" distR="0">
            <wp:extent cx="2635250" cy="1486535"/>
            <wp:effectExtent l="0" t="0" r="0" b="0"/>
            <wp:docPr id="6" name="Imagem 18" descr="O:\PROJETOS\_LOGOMARCAS, CARIMBOS, ETC\PIRAI HORI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18" descr="O:\PROJETOS\_LOGOMARCAS, CARIMBOS, ETC\PIRAI HORIZ.png"/>
                    <pic:cNvPicPr>
                      <a:picLocks noChangeAspect="1" noChangeArrowheads="1"/>
                    </pic:cNvPicPr>
                  </pic:nvPicPr>
                  <pic:blipFill>
                    <a:blip r:embed="rId10"/>
                    <a:stretch>
                      <a:fillRect/>
                    </a:stretch>
                  </pic:blipFill>
                  <pic:spPr bwMode="auto">
                    <a:xfrm>
                      <a:off x="0" y="0"/>
                      <a:ext cx="2635250" cy="1486535"/>
                    </a:xfrm>
                    <a:prstGeom prst="rect">
                      <a:avLst/>
                    </a:prstGeom>
                  </pic:spPr>
                </pic:pic>
              </a:graphicData>
            </a:graphic>
          </wp:inline>
        </w:drawing>
      </w:r>
    </w:p>
    <w:p w:rsidR="00D67C57" w:rsidRPr="008E4543" w:rsidRDefault="00D67C57">
      <w:pPr>
        <w:pStyle w:val="Saudao"/>
        <w:spacing w:line="360" w:lineRule="auto"/>
        <w:rPr>
          <w:b w:val="0"/>
          <w:bCs w:val="0"/>
          <w:color w:val="auto"/>
          <w:sz w:val="44"/>
        </w:rPr>
      </w:pPr>
    </w:p>
    <w:p w:rsidR="00F5193B" w:rsidRPr="008E4543" w:rsidRDefault="00F5193B" w:rsidP="00F5193B">
      <w:pPr>
        <w:rPr>
          <w:color w:val="auto"/>
        </w:rPr>
      </w:pPr>
    </w:p>
    <w:p w:rsidR="00D67C57" w:rsidRPr="008E4543" w:rsidRDefault="0005021F" w:rsidP="00B351C2">
      <w:pPr>
        <w:pStyle w:val="Saudao"/>
        <w:spacing w:line="240" w:lineRule="auto"/>
        <w:outlineLvl w:val="0"/>
        <w:rPr>
          <w:color w:val="auto"/>
        </w:rPr>
      </w:pPr>
      <w:r w:rsidRPr="008E4543">
        <w:rPr>
          <w:b w:val="0"/>
          <w:bCs w:val="0"/>
          <w:color w:val="auto"/>
          <w:sz w:val="44"/>
        </w:rPr>
        <w:t>MEMORIAL DESCRITIVO</w:t>
      </w:r>
    </w:p>
    <w:p w:rsidR="00D67C57" w:rsidRPr="008E4543" w:rsidRDefault="0005021F" w:rsidP="00B351C2">
      <w:pPr>
        <w:pStyle w:val="Saudao"/>
        <w:spacing w:line="240" w:lineRule="auto"/>
        <w:outlineLvl w:val="0"/>
        <w:rPr>
          <w:color w:val="auto"/>
        </w:rPr>
      </w:pPr>
      <w:r w:rsidRPr="008E4543">
        <w:rPr>
          <w:b w:val="0"/>
          <w:bCs w:val="0"/>
          <w:color w:val="auto"/>
          <w:sz w:val="44"/>
        </w:rPr>
        <w:t>CADERNO DE ENCARGOS</w:t>
      </w:r>
    </w:p>
    <w:p w:rsidR="00D67C57" w:rsidRPr="008E4543" w:rsidRDefault="0005021F" w:rsidP="00B351C2">
      <w:pPr>
        <w:pStyle w:val="Saudao"/>
        <w:spacing w:line="240" w:lineRule="auto"/>
        <w:outlineLvl w:val="0"/>
        <w:rPr>
          <w:color w:val="auto"/>
        </w:rPr>
      </w:pPr>
      <w:r w:rsidRPr="008E4543">
        <w:rPr>
          <w:b w:val="0"/>
          <w:bCs w:val="0"/>
          <w:color w:val="auto"/>
          <w:sz w:val="44"/>
        </w:rPr>
        <w:t>ESPECIFICAÇÕES</w:t>
      </w:r>
    </w:p>
    <w:p w:rsidR="00D67C57" w:rsidRPr="008E4543" w:rsidRDefault="00D67C57">
      <w:pPr>
        <w:pStyle w:val="Saudao"/>
        <w:spacing w:line="360" w:lineRule="auto"/>
        <w:rPr>
          <w:color w:val="auto"/>
        </w:rPr>
      </w:pPr>
    </w:p>
    <w:p w:rsidR="00D67C57" w:rsidRPr="008E4543" w:rsidRDefault="00375723">
      <w:pPr>
        <w:spacing w:line="360" w:lineRule="auto"/>
        <w:rPr>
          <w:color w:val="auto"/>
        </w:rPr>
      </w:pPr>
      <w:r>
        <w:rPr>
          <w:color w:val="auto"/>
        </w:rPr>
        <w:pict>
          <v:shape id="Quadro2" o:spid="_x0000_s1026" style="position:absolute;margin-left:-5.55pt;margin-top:.35pt;width:387.05pt;height:123.25pt;z-index:251657728;mso-wrap-style:square;v-text-anchor:top" coordsize="" o:allowincell="f" path="m,l-127,r,-127l,-127xe" stroked="f" strokecolor="#3465a4">
            <v:fill color2="black" o:detectmouseclick="t"/>
          </v:shape>
        </w:pict>
      </w:r>
    </w:p>
    <w:p w:rsidR="00D67C57" w:rsidRPr="008E4543" w:rsidRDefault="00D67C57">
      <w:pPr>
        <w:spacing w:line="360" w:lineRule="auto"/>
        <w:rPr>
          <w:color w:val="auto"/>
        </w:rPr>
      </w:pPr>
    </w:p>
    <w:p w:rsidR="00D67C57" w:rsidRPr="008E4543" w:rsidRDefault="00375723">
      <w:pPr>
        <w:spacing w:line="360" w:lineRule="auto"/>
        <w:rPr>
          <w:color w:val="auto"/>
        </w:rPr>
      </w:pPr>
      <w:r>
        <w:rPr>
          <w:noProof/>
          <w:color w:val="auto"/>
          <w:lang w:eastAsia="pt-BR"/>
        </w:rPr>
        <w:pict>
          <v:rect id="Retângulo 1" o:spid="_x0000_s1038" style="position:absolute;margin-left:-5.55pt;margin-top:21.35pt;width:363.35pt;height:123.3pt;z-index:251659776;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" filled="f" stroked="f" strokeweight="0">
            <v:textbox>
              <w:txbxContent>
                <w:p w:rsidR="00D62A5D" w:rsidRDefault="00D62A5D" w:rsidP="00C6687D">
                  <w:pPr>
                    <w:pStyle w:val="ComplimentaryClose"/>
                    <w:jc w:val="both"/>
                    <w:rPr>
                      <w:b w:val="0"/>
                      <w:bCs w:val="0"/>
                      <w:color w:val="000000" w:themeColor="text1"/>
                      <w:sz w:val="32"/>
                    </w:rPr>
                  </w:pPr>
                  <w:r>
                    <w:rPr>
                      <w:b w:val="0"/>
                      <w:bCs w:val="0"/>
                      <w:color w:val="000000" w:themeColor="text1"/>
                      <w:sz w:val="32"/>
                    </w:rPr>
                    <w:t xml:space="preserve">OBRA DE PAVIMENTAÇÃO DE ESTRADA VICINAL - ESTRADA SÃO JOÃO – ACESSO AO BAIRRO VARJÃO – ARROZAL - 3º DISTRITO - PIRAÍ – RJ </w:t>
                  </w:r>
                </w:p>
              </w:txbxContent>
            </v:textbox>
          </v:rect>
        </w:pict>
      </w:r>
    </w:p>
    <w:p w:rsidR="00D67C57" w:rsidRPr="008E4543" w:rsidRDefault="00D67C57">
      <w:pPr>
        <w:spacing w:line="360" w:lineRule="auto"/>
        <w:rPr>
          <w:color w:val="auto"/>
        </w:rPr>
      </w:pPr>
    </w:p>
    <w:p w:rsidR="00D67C57" w:rsidRPr="008E4543" w:rsidRDefault="00D67C57">
      <w:pPr>
        <w:tabs>
          <w:tab w:val="left" w:pos="1417"/>
        </w:tabs>
        <w:spacing w:line="360" w:lineRule="auto"/>
        <w:rPr>
          <w:color w:val="auto"/>
        </w:rPr>
      </w:pPr>
    </w:p>
    <w:p w:rsidR="00D67C57" w:rsidRPr="008E4543" w:rsidRDefault="0005021F">
      <w:pPr>
        <w:tabs>
          <w:tab w:val="left" w:pos="1417"/>
        </w:tabs>
        <w:spacing w:line="360" w:lineRule="auto"/>
        <w:rPr>
          <w:color w:val="auto"/>
        </w:rPr>
      </w:pPr>
      <w:r w:rsidRPr="008E4543">
        <w:rPr>
          <w:color w:val="auto"/>
        </w:rPr>
        <w:br w:type="page"/>
      </w:r>
    </w:p>
    <w:p w:rsidR="00D67C57" w:rsidRPr="008E4543" w:rsidRDefault="0005021F" w:rsidP="00B351C2">
      <w:pPr>
        <w:pStyle w:val="Ttulo"/>
        <w:numPr>
          <w:ilvl w:val="0"/>
          <w:numId w:val="0"/>
        </w:numPr>
        <w:ind w:left="360"/>
        <w:outlineLvl w:val="0"/>
        <w:rPr>
          <w:color w:val="auto"/>
        </w:rPr>
      </w:pPr>
      <w:bookmarkStart w:id="0" w:name="docs-internal-guid-058808c5-7fff-e51d-a9"/>
      <w:bookmarkEnd w:id="0"/>
      <w:r w:rsidRPr="008E4543">
        <w:rPr>
          <w:color w:val="auto"/>
        </w:rPr>
        <w:lastRenderedPageBreak/>
        <w:t>DISPOSIÇÕES GERAIS</w:t>
      </w:r>
    </w:p>
    <w:p w:rsidR="00D67C57" w:rsidRPr="008E4543" w:rsidRDefault="00D67C57">
      <w:pPr>
        <w:pStyle w:val="Corpodetexto"/>
        <w:tabs>
          <w:tab w:val="left" w:pos="1417"/>
        </w:tabs>
        <w:spacing w:line="360" w:lineRule="auto"/>
        <w:ind w:left="720"/>
        <w:rPr>
          <w:szCs w:val="22"/>
        </w:rPr>
      </w:pPr>
    </w:p>
    <w:p w:rsidR="00D67C57" w:rsidRPr="008E4543" w:rsidRDefault="00245037" w:rsidP="000E4C8B">
      <w:pPr>
        <w:pStyle w:val="Corpodetexto"/>
        <w:tabs>
          <w:tab w:val="left" w:pos="1410"/>
          <w:tab w:val="left" w:pos="1650"/>
        </w:tabs>
        <w:spacing w:line="360" w:lineRule="auto"/>
        <w:ind w:left="567"/>
      </w:pPr>
      <w:r>
        <w:t>Objeto</w:t>
      </w:r>
      <w:r w:rsidR="0005021F" w:rsidRPr="008E4543">
        <w:t xml:space="preserve">: </w:t>
      </w:r>
      <w:r w:rsidR="00E05B90" w:rsidRPr="00E05B90">
        <w:rPr>
          <w:b w:val="0"/>
        </w:rPr>
        <w:t xml:space="preserve">Obra de </w:t>
      </w:r>
      <w:r>
        <w:rPr>
          <w:b w:val="0"/>
        </w:rPr>
        <w:t>Pavimentação de Estrada V</w:t>
      </w:r>
      <w:r w:rsidR="00F65E73">
        <w:rPr>
          <w:b w:val="0"/>
        </w:rPr>
        <w:t>icinal da Estrada Vicinal – Estrada São João – acesso ao bairro Varjão</w:t>
      </w:r>
    </w:p>
    <w:p w:rsidR="00D67C57" w:rsidRPr="008E4543" w:rsidRDefault="0005021F" w:rsidP="000E4C8B">
      <w:pPr>
        <w:pStyle w:val="Corpodetexto"/>
        <w:tabs>
          <w:tab w:val="left" w:pos="1410"/>
          <w:tab w:val="left" w:pos="1650"/>
        </w:tabs>
        <w:spacing w:line="360" w:lineRule="auto"/>
        <w:ind w:left="567"/>
      </w:pPr>
      <w:r w:rsidRPr="008E4543">
        <w:t xml:space="preserve">Local: </w:t>
      </w:r>
      <w:r w:rsidR="00F65E73">
        <w:rPr>
          <w:b w:val="0"/>
        </w:rPr>
        <w:t xml:space="preserve">Estrada Vicinal – Estrada São João – acesso ao bairro Varjão </w:t>
      </w:r>
      <w:r w:rsidR="00245037">
        <w:rPr>
          <w:b w:val="0"/>
        </w:rPr>
        <w:t xml:space="preserve">– </w:t>
      </w:r>
      <w:r w:rsidR="00F65E73">
        <w:rPr>
          <w:b w:val="0"/>
        </w:rPr>
        <w:t>Arrozal - 3</w:t>
      </w:r>
      <w:r w:rsidR="00C6687D" w:rsidRPr="008E4543">
        <w:rPr>
          <w:b w:val="0"/>
        </w:rPr>
        <w:t>º Distrito de Piraí do Estado do Rio de Janeiro;</w:t>
      </w:r>
    </w:p>
    <w:p w:rsidR="00D67C57" w:rsidRPr="008E4543" w:rsidRDefault="00F65E73" w:rsidP="00B351C2">
      <w:pPr>
        <w:pStyle w:val="Corpodetexto"/>
        <w:tabs>
          <w:tab w:val="left" w:pos="1410"/>
          <w:tab w:val="left" w:pos="1650"/>
        </w:tabs>
        <w:spacing w:line="360" w:lineRule="auto"/>
        <w:ind w:left="567"/>
        <w:outlineLvl w:val="0"/>
      </w:pPr>
      <w:r>
        <w:t xml:space="preserve">Área total interventiva: </w:t>
      </w:r>
      <w:r w:rsidR="00D530D0">
        <w:rPr>
          <w:b w:val="0"/>
        </w:rPr>
        <w:t>31</w:t>
      </w:r>
      <w:r>
        <w:rPr>
          <w:b w:val="0"/>
        </w:rPr>
        <w:t>00</w:t>
      </w:r>
      <w:r w:rsidR="00CA7137" w:rsidRPr="008E4543">
        <w:rPr>
          <w:b w:val="0"/>
          <w:bCs/>
          <w:szCs w:val="22"/>
        </w:rPr>
        <w:t>,00</w:t>
      </w:r>
      <w:r w:rsidR="00C6687D" w:rsidRPr="008E4543">
        <w:rPr>
          <w:b w:val="0"/>
          <w:bCs/>
          <w:szCs w:val="22"/>
        </w:rPr>
        <w:t>m</w:t>
      </w:r>
    </w:p>
    <w:p w:rsidR="00D67C57" w:rsidRPr="008E4543" w:rsidRDefault="0005021F" w:rsidP="000E4C8B">
      <w:pPr>
        <w:pStyle w:val="Corpodetexto"/>
        <w:tabs>
          <w:tab w:val="left" w:pos="1410"/>
          <w:tab w:val="left" w:pos="1650"/>
        </w:tabs>
        <w:spacing w:line="360" w:lineRule="auto"/>
        <w:ind w:left="567"/>
      </w:pPr>
      <w:r w:rsidRPr="008E4543">
        <w:t xml:space="preserve">Proprietário/Secretaria: </w:t>
      </w:r>
      <w:r w:rsidRPr="008E4543">
        <w:rPr>
          <w:b w:val="0"/>
        </w:rPr>
        <w:t>Prefeitura Municipal de Piraí – Secretaria Municipal de Obras, Urbanismo e Habitação;</w:t>
      </w:r>
    </w:p>
    <w:p w:rsidR="00D67C57" w:rsidRPr="008E4543" w:rsidRDefault="0005021F" w:rsidP="000E4C8B">
      <w:pPr>
        <w:pStyle w:val="Corpodetexto"/>
        <w:tabs>
          <w:tab w:val="left" w:pos="1410"/>
          <w:tab w:val="left" w:pos="1650"/>
        </w:tabs>
        <w:spacing w:line="360" w:lineRule="auto"/>
        <w:ind w:left="567"/>
      </w:pPr>
      <w:r w:rsidRPr="008E4543">
        <w:t xml:space="preserve">Responsável Técnico: </w:t>
      </w:r>
      <w:proofErr w:type="spellStart"/>
      <w:r w:rsidR="003901B0" w:rsidRPr="008E4543">
        <w:rPr>
          <w:b w:val="0"/>
        </w:rPr>
        <w:t>Eng</w:t>
      </w:r>
      <w:r w:rsidR="001D5490">
        <w:rPr>
          <w:b w:val="0"/>
        </w:rPr>
        <w:t>º</w:t>
      </w:r>
      <w:proofErr w:type="spellEnd"/>
      <w:r w:rsidR="001D5490">
        <w:rPr>
          <w:b w:val="0"/>
        </w:rPr>
        <w:t xml:space="preserve"> Civil</w:t>
      </w:r>
      <w:r w:rsidRPr="008E4543">
        <w:rPr>
          <w:b w:val="0"/>
        </w:rPr>
        <w:t xml:space="preserve"> João de Paula Junior -  CREA-RJ Nº 46</w:t>
      </w:r>
      <w:r w:rsidR="00C6687D" w:rsidRPr="008E4543">
        <w:rPr>
          <w:b w:val="0"/>
        </w:rPr>
        <w:t>.</w:t>
      </w:r>
      <w:r w:rsidRPr="008E4543">
        <w:rPr>
          <w:b w:val="0"/>
        </w:rPr>
        <w:t>97</w:t>
      </w:r>
      <w:r w:rsidR="001729B1" w:rsidRPr="008E4543">
        <w:rPr>
          <w:b w:val="0"/>
        </w:rPr>
        <w:t>1</w:t>
      </w:r>
      <w:r w:rsidRPr="008E4543">
        <w:rPr>
          <w:b w:val="0"/>
        </w:rPr>
        <w:t>-D</w:t>
      </w:r>
    </w:p>
    <w:p w:rsidR="00D67C57" w:rsidRPr="008E4543" w:rsidRDefault="00D67C57">
      <w:pPr>
        <w:pStyle w:val="Corpodetexto"/>
        <w:tabs>
          <w:tab w:val="left" w:pos="1417"/>
        </w:tabs>
        <w:spacing w:line="360" w:lineRule="auto"/>
      </w:pPr>
    </w:p>
    <w:p w:rsidR="00D67C57" w:rsidRPr="008E4543" w:rsidRDefault="0005021F" w:rsidP="00B351C2">
      <w:pPr>
        <w:pStyle w:val="Ttulo"/>
        <w:numPr>
          <w:ilvl w:val="0"/>
          <w:numId w:val="0"/>
        </w:numPr>
        <w:ind w:left="360"/>
        <w:outlineLvl w:val="0"/>
        <w:rPr>
          <w:color w:val="auto"/>
        </w:rPr>
      </w:pPr>
      <w:r w:rsidRPr="008E4543">
        <w:rPr>
          <w:color w:val="auto"/>
        </w:rPr>
        <w:t>DESCRIÇÃO DO OBJETO</w:t>
      </w:r>
    </w:p>
    <w:p w:rsidR="00D67C57" w:rsidRPr="008E4543" w:rsidRDefault="00D67C57">
      <w:pPr>
        <w:pStyle w:val="Corpodetexto"/>
        <w:tabs>
          <w:tab w:val="left" w:pos="1417"/>
        </w:tabs>
        <w:spacing w:line="360" w:lineRule="auto"/>
        <w:ind w:left="720"/>
        <w:rPr>
          <w:b w:val="0"/>
        </w:rPr>
      </w:pPr>
    </w:p>
    <w:p w:rsidR="00372081" w:rsidRPr="008E4543" w:rsidRDefault="00372081" w:rsidP="00372081">
      <w:pPr>
        <w:spacing w:after="0" w:line="360" w:lineRule="auto"/>
        <w:ind w:left="709"/>
        <w:jc w:val="both"/>
        <w:rPr>
          <w:rFonts w:ascii="Times New Roman" w:hAnsi="Times New Roman" w:cs="Times New Roman"/>
          <w:color w:val="auto"/>
          <w:sz w:val="24"/>
          <w:szCs w:val="24"/>
        </w:rPr>
      </w:pPr>
      <w:r w:rsidRPr="008E4543">
        <w:rPr>
          <w:rFonts w:ascii="Times New Roman" w:hAnsi="Times New Roman" w:cs="Times New Roman"/>
          <w:color w:val="auto"/>
          <w:sz w:val="24"/>
          <w:szCs w:val="24"/>
        </w:rPr>
        <w:t xml:space="preserve">A Obra em questão </w:t>
      </w:r>
      <w:r w:rsidR="00C71F95">
        <w:rPr>
          <w:rFonts w:ascii="Times New Roman" w:hAnsi="Times New Roman" w:cs="Times New Roman"/>
          <w:color w:val="auto"/>
          <w:sz w:val="24"/>
          <w:szCs w:val="24"/>
        </w:rPr>
        <w:t xml:space="preserve">trata de intervenções de </w:t>
      </w:r>
      <w:r w:rsidR="00245037">
        <w:rPr>
          <w:rFonts w:ascii="Times New Roman" w:hAnsi="Times New Roman" w:cs="Times New Roman"/>
          <w:color w:val="auto"/>
          <w:sz w:val="24"/>
          <w:szCs w:val="24"/>
        </w:rPr>
        <w:t>pavimentação</w:t>
      </w:r>
      <w:r w:rsidR="00C71F95">
        <w:rPr>
          <w:rFonts w:ascii="Times New Roman" w:hAnsi="Times New Roman" w:cs="Times New Roman"/>
          <w:color w:val="auto"/>
          <w:sz w:val="24"/>
          <w:szCs w:val="24"/>
        </w:rPr>
        <w:t xml:space="preserve"> viária</w:t>
      </w:r>
      <w:r w:rsidR="00245037">
        <w:rPr>
          <w:rFonts w:ascii="Times New Roman" w:hAnsi="Times New Roman" w:cs="Times New Roman"/>
          <w:color w:val="auto"/>
          <w:sz w:val="24"/>
          <w:szCs w:val="24"/>
        </w:rPr>
        <w:t xml:space="preserve"> de estrada vicinal</w:t>
      </w:r>
      <w:r w:rsidRPr="008E4543">
        <w:rPr>
          <w:rFonts w:ascii="Times New Roman" w:hAnsi="Times New Roman" w:cs="Times New Roman"/>
          <w:color w:val="auto"/>
          <w:sz w:val="24"/>
          <w:szCs w:val="24"/>
        </w:rPr>
        <w:t xml:space="preserve">, da Estrada </w:t>
      </w:r>
      <w:r w:rsidR="00F65E73">
        <w:rPr>
          <w:rFonts w:ascii="Times New Roman" w:hAnsi="Times New Roman" w:cs="Times New Roman"/>
          <w:color w:val="auto"/>
          <w:sz w:val="24"/>
          <w:szCs w:val="24"/>
        </w:rPr>
        <w:t>São João</w:t>
      </w:r>
      <w:r w:rsidRPr="008E4543">
        <w:rPr>
          <w:rFonts w:ascii="Times New Roman" w:hAnsi="Times New Roman" w:cs="Times New Roman"/>
          <w:color w:val="auto"/>
          <w:sz w:val="24"/>
          <w:szCs w:val="24"/>
        </w:rPr>
        <w:t xml:space="preserve">, localizada em </w:t>
      </w:r>
      <w:r w:rsidR="00F65E73">
        <w:rPr>
          <w:rFonts w:ascii="Times New Roman" w:hAnsi="Times New Roman" w:cs="Times New Roman"/>
          <w:color w:val="auto"/>
          <w:sz w:val="24"/>
          <w:szCs w:val="24"/>
        </w:rPr>
        <w:t>Arrozal, 3</w:t>
      </w:r>
      <w:r w:rsidRPr="008E4543">
        <w:rPr>
          <w:rFonts w:ascii="Times New Roman" w:hAnsi="Times New Roman" w:cs="Times New Roman"/>
          <w:color w:val="auto"/>
          <w:sz w:val="24"/>
          <w:szCs w:val="24"/>
        </w:rPr>
        <w:t>º Distrito do Município de Piraí – RJ</w:t>
      </w:r>
      <w:r w:rsidR="00F65E73">
        <w:rPr>
          <w:rFonts w:ascii="Times New Roman" w:hAnsi="Times New Roman" w:cs="Times New Roman"/>
          <w:color w:val="auto"/>
          <w:sz w:val="24"/>
          <w:szCs w:val="24"/>
        </w:rPr>
        <w:t>.</w:t>
      </w:r>
    </w:p>
    <w:p w:rsidR="00D67C57" w:rsidRPr="008E4543" w:rsidRDefault="00372081" w:rsidP="00372081">
      <w:pPr>
        <w:pStyle w:val="Corpodetexto"/>
        <w:tabs>
          <w:tab w:val="left" w:pos="1417"/>
        </w:tabs>
        <w:spacing w:before="57" w:after="57" w:line="360" w:lineRule="auto"/>
        <w:ind w:left="709"/>
        <w:rPr>
          <w:b w:val="0"/>
        </w:rPr>
      </w:pPr>
      <w:r w:rsidRPr="008E4543">
        <w:rPr>
          <w:b w:val="0"/>
          <w:szCs w:val="22"/>
        </w:rPr>
        <w:t xml:space="preserve">Para um completo conhecimento dos serviços a serem executados, será necessário que o participante da licitação faça uma vistoria </w:t>
      </w:r>
      <w:r w:rsidR="006C7FD1">
        <w:rPr>
          <w:b w:val="0"/>
          <w:i/>
          <w:szCs w:val="22"/>
        </w:rPr>
        <w:t>i</w:t>
      </w:r>
      <w:r w:rsidRPr="008E4543">
        <w:rPr>
          <w:b w:val="0"/>
          <w:i/>
          <w:szCs w:val="22"/>
        </w:rPr>
        <w:t>n loco</w:t>
      </w:r>
      <w:r w:rsidRPr="008E4543">
        <w:rPr>
          <w:b w:val="0"/>
          <w:szCs w:val="22"/>
        </w:rPr>
        <w:t>, para verificar as possíveis dificuldades que poderão surgir no decorrer da obra; Os materiais e serviços a serem empregados na obra serão de primeira qualidade, em obediência aos princípios de boa técnica devendo ainda satisfazer as Normas Brasileiras, às Especifi</w:t>
      </w:r>
      <w:r w:rsidR="00F621E7" w:rsidRPr="008E4543">
        <w:rPr>
          <w:b w:val="0"/>
          <w:szCs w:val="22"/>
        </w:rPr>
        <w:t xml:space="preserve">cações, Orçamento, Fiscalização </w:t>
      </w:r>
      <w:r w:rsidRPr="008E4543">
        <w:rPr>
          <w:b w:val="0"/>
          <w:szCs w:val="22"/>
        </w:rPr>
        <w:t>e Projetos específicos.</w:t>
      </w:r>
    </w:p>
    <w:p w:rsidR="00D67C57" w:rsidRPr="008E4543" w:rsidRDefault="00D67C57">
      <w:pPr>
        <w:pStyle w:val="Corpodetexto"/>
        <w:tabs>
          <w:tab w:val="left" w:pos="1417"/>
        </w:tabs>
        <w:spacing w:line="360" w:lineRule="auto"/>
        <w:ind w:left="720"/>
        <w:rPr>
          <w:b w:val="0"/>
        </w:rPr>
      </w:pPr>
    </w:p>
    <w:p w:rsidR="00D67C57" w:rsidRPr="008E4543" w:rsidRDefault="0005021F" w:rsidP="00B351C2">
      <w:pPr>
        <w:pStyle w:val="Ttulo"/>
        <w:numPr>
          <w:ilvl w:val="0"/>
          <w:numId w:val="0"/>
        </w:numPr>
        <w:ind w:left="360"/>
        <w:outlineLvl w:val="0"/>
        <w:rPr>
          <w:color w:val="auto"/>
        </w:rPr>
      </w:pPr>
      <w:r w:rsidRPr="008E4543">
        <w:rPr>
          <w:color w:val="auto"/>
        </w:rPr>
        <w:t>ESPECIFICAÇÕES</w:t>
      </w:r>
    </w:p>
    <w:p w:rsidR="00D67C57" w:rsidRPr="008E4543" w:rsidRDefault="00D67C57">
      <w:pPr>
        <w:pStyle w:val="Corpodetexto"/>
        <w:tabs>
          <w:tab w:val="left" w:pos="1417"/>
        </w:tabs>
        <w:spacing w:line="360" w:lineRule="auto"/>
        <w:ind w:left="720"/>
        <w:rPr>
          <w:szCs w:val="24"/>
        </w:rPr>
      </w:pPr>
    </w:p>
    <w:p w:rsidR="00D67C57" w:rsidRPr="008E4543" w:rsidRDefault="0005021F">
      <w:pPr>
        <w:pStyle w:val="Corpodetexto"/>
        <w:spacing w:line="360" w:lineRule="auto"/>
        <w:ind w:left="737"/>
        <w:rPr>
          <w:szCs w:val="24"/>
        </w:rPr>
      </w:pPr>
      <w:r w:rsidRPr="008E4543">
        <w:rPr>
          <w:b w:val="0"/>
          <w:szCs w:val="24"/>
        </w:rPr>
        <w:t>Os serviços e obras deverão ser executados em estrita observância ao projeto e aos memoriais descritivos que o compõem, incluindo os documentos específicos. Todos os materiais empregados na obra deverão ser de primeira qualidade e estarão sujeitos à análise e aprovação da fiscalização responsável.</w:t>
      </w:r>
    </w:p>
    <w:p w:rsidR="00D67C57" w:rsidRPr="008E4543" w:rsidRDefault="0005021F">
      <w:pPr>
        <w:pStyle w:val="Corpodetexto"/>
        <w:spacing w:before="240" w:after="240" w:line="360" w:lineRule="auto"/>
        <w:ind w:left="737"/>
        <w:rPr>
          <w:szCs w:val="24"/>
        </w:rPr>
      </w:pPr>
      <w:r w:rsidRPr="008E4543">
        <w:rPr>
          <w:b w:val="0"/>
          <w:szCs w:val="24"/>
        </w:rPr>
        <w:t xml:space="preserve">Os materiais, de modo geral (madeiras, metais, cimento, tintas, materiais elétricos, entre outros), deverão ser de marcas que possuam Certificação de Qualidade emitida por órgãos reconhecidos, como o INMETRO, IPT, CIENTEC ou </w:t>
      </w:r>
      <w:r w:rsidRPr="008E4543">
        <w:rPr>
          <w:b w:val="0"/>
          <w:szCs w:val="24"/>
        </w:rPr>
        <w:lastRenderedPageBreak/>
        <w:t>equivalentes. Deverão ser modelos de lançamento recente e de marcas consagradas pelo uso e desempenho comprovado. Qualquer material similar deverá apresentar equivalência reconhecida pelo mercado em termos de preço e qualidade, além de ser expressamente aceito pela Contratante.</w:t>
      </w:r>
    </w:p>
    <w:p w:rsidR="00D67C57" w:rsidRPr="008E4543" w:rsidRDefault="0005021F">
      <w:pPr>
        <w:pStyle w:val="Corpodetexto"/>
        <w:spacing w:before="240" w:after="240" w:line="360" w:lineRule="auto"/>
        <w:ind w:left="737"/>
        <w:rPr>
          <w:szCs w:val="24"/>
        </w:rPr>
      </w:pPr>
      <w:r w:rsidRPr="008E4543">
        <w:rPr>
          <w:b w:val="0"/>
          <w:szCs w:val="24"/>
        </w:rPr>
        <w:t>A mão de obra empregada deverá ser devidamente qualificada e capacitada para a execução dos serviços requeridos. Todas as técnicas construtivas adotadas deverão estar em conformidade com os preceitos normativos vigentes.</w:t>
      </w:r>
    </w:p>
    <w:p w:rsidR="00D67C57" w:rsidRPr="008E4543" w:rsidRDefault="0005021F">
      <w:pPr>
        <w:pStyle w:val="Corpodetexto"/>
        <w:spacing w:line="360" w:lineRule="auto"/>
        <w:ind w:left="737"/>
        <w:rPr>
          <w:szCs w:val="24"/>
        </w:rPr>
      </w:pPr>
      <w:r w:rsidRPr="008E4543">
        <w:rPr>
          <w:b w:val="0"/>
          <w:szCs w:val="24"/>
        </w:rPr>
        <w:t xml:space="preserve">Caso, eventualmente, condições ou circunstâncias indiquem a necessidade de substituição de algum material especificado no presente Caderno de Especificações Técnicas e de Encargos, </w:t>
      </w:r>
      <w:r w:rsidRPr="005A3196">
        <w:rPr>
          <w:b w:val="0"/>
          <w:szCs w:val="24"/>
          <w:u w:val="single"/>
        </w:rPr>
        <w:t>a troca somente poderá ser realizada mediante aprovação por escrito da Fiscalização, após consulta ao autor do projeto</w:t>
      </w:r>
      <w:r w:rsidRPr="008E4543">
        <w:rPr>
          <w:b w:val="0"/>
          <w:szCs w:val="24"/>
        </w:rPr>
        <w:t>. A substituição, quando autorizada, será regida pelos critérios de analogia ou similaridade. Considera-se analogia total ou equivalência quando o material proposto desempenha a mesma função construtiva e apresenta características técnicas idênticas às do material originalmente especificado, hipótese em que a substituição será realizada sem qualquer compensação financeira entre as partes. Por outro lado, considera-se analogia parcial ou semelhança quando o material proposto desempenha a mesma função construtiva, mas não apresenta as mesmas características técnicas do material original, caso em que a substituição somente será permitida com a correspondente compensação financeira para a parte interessada, conforme definido pela Fiscalização.</w:t>
      </w:r>
    </w:p>
    <w:p w:rsidR="00D67C57" w:rsidRPr="008E4543" w:rsidRDefault="0005021F" w:rsidP="00361AC0">
      <w:pPr>
        <w:pStyle w:val="PargrafodaLista"/>
        <w:rPr>
          <w:color w:val="auto"/>
        </w:rPr>
      </w:pPr>
      <w:r w:rsidRPr="008E4543">
        <w:rPr>
          <w:color w:val="auto"/>
        </w:rPr>
        <w:t>A obra deverá ser rigorosamente demarcada, sendo obrigatória a observância de todos os alinhamentos e cotas conforme estabelecido no Projeto, nas Planilhas e no Memorial Descritivo. Deverá ser mantido um Diário de Obras, no qual serão registrados o andamento dos trabalhos e todas as alterações eventualmente necessárias, conforme determinação do Projeto e da Fiscalização.</w:t>
      </w:r>
    </w:p>
    <w:p w:rsidR="00D530D0" w:rsidRDefault="0005021F" w:rsidP="00361AC0">
      <w:pPr>
        <w:pStyle w:val="PargrafodaLista"/>
        <w:rPr>
          <w:color w:val="auto"/>
        </w:rPr>
      </w:pPr>
      <w:r w:rsidRPr="008E4543">
        <w:rPr>
          <w:color w:val="auto"/>
        </w:rPr>
        <w:t xml:space="preserve">Os serviços deverão ser registrados por meio de fotografias diariamente, em todas as etapas de execução, bem como sempre que houver necessidade de documentação visual. Todos os registros fotográficos deverão ser gravados em dispositivo digital e entregues à Fiscalização acompanhado dos Relatórios Mensais. Adicionalmente, a Contratada deverá enviar, semanalmente, imagens atualizadas do andamento da </w:t>
      </w:r>
    </w:p>
    <w:p w:rsidR="00D67C57" w:rsidRPr="008E4543" w:rsidRDefault="0005021F" w:rsidP="00361AC0">
      <w:pPr>
        <w:pStyle w:val="PargrafodaLista"/>
        <w:rPr>
          <w:color w:val="auto"/>
        </w:rPr>
      </w:pPr>
      <w:proofErr w:type="gramStart"/>
      <w:r w:rsidRPr="008E4543">
        <w:rPr>
          <w:color w:val="auto"/>
        </w:rPr>
        <w:lastRenderedPageBreak/>
        <w:t>obra</w:t>
      </w:r>
      <w:proofErr w:type="gramEnd"/>
      <w:r w:rsidRPr="008E4543">
        <w:rPr>
          <w:color w:val="auto"/>
        </w:rPr>
        <w:t xml:space="preserve"> por e-mail, bem como sempre que solicitado pela Fiscalização, a fim de permitir o acompanhamento adequado dos serviços.</w:t>
      </w:r>
    </w:p>
    <w:p w:rsidR="00D67C57" w:rsidRPr="008E4543" w:rsidRDefault="0005021F" w:rsidP="00361AC0">
      <w:pPr>
        <w:pStyle w:val="PargrafodaLista"/>
        <w:rPr>
          <w:color w:val="auto"/>
        </w:rPr>
      </w:pPr>
      <w:r w:rsidRPr="008E4543">
        <w:rPr>
          <w:color w:val="auto"/>
        </w:rPr>
        <w:t xml:space="preserve">Sempre que a Fiscalização julgar pertinente, deverão ser realizadas reuniões entre os representantes da Contratante e da Contratada, </w:t>
      </w:r>
      <w:r w:rsidR="00372081" w:rsidRPr="008E4543">
        <w:rPr>
          <w:color w:val="auto"/>
        </w:rPr>
        <w:t>em local e horário previamente acordado entre as partes</w:t>
      </w:r>
      <w:r w:rsidRPr="008E4543">
        <w:rPr>
          <w:color w:val="auto"/>
        </w:rPr>
        <w:t>. Todas as decisões tomadas durante essas reuniões deverão ser registradas pela Fiscalização em Atas de Reunião e/ou no Diário de Obras, as quais deverão ser posteriormente rubricadas e assinadas pelos participantes.</w:t>
      </w:r>
    </w:p>
    <w:p w:rsidR="00D67C57" w:rsidRPr="008E4543" w:rsidRDefault="0005021F" w:rsidP="00361AC0">
      <w:pPr>
        <w:pStyle w:val="PargrafodaLista"/>
        <w:rPr>
          <w:color w:val="auto"/>
        </w:rPr>
      </w:pPr>
      <w:r w:rsidRPr="008E4543">
        <w:rPr>
          <w:color w:val="auto"/>
        </w:rPr>
        <w:t>Concluída a obra, o executor deverá fornecer à Prefeitura Municipal de Piraí – RJ os desenhos atualizados de todos os elementos que tenham sofrido modificações durante a execução, desde que tais alterações tenham sido previamente autorizadas pelo responsável técnico.</w:t>
      </w:r>
    </w:p>
    <w:p w:rsidR="00D67C57" w:rsidRPr="008E4543" w:rsidRDefault="00D67C57">
      <w:pPr>
        <w:pStyle w:val="Corpodetexto"/>
        <w:spacing w:line="360" w:lineRule="auto"/>
        <w:ind w:left="737"/>
        <w:rPr>
          <w:b w:val="0"/>
          <w:szCs w:val="24"/>
        </w:rPr>
      </w:pPr>
    </w:p>
    <w:p w:rsidR="00D67C57" w:rsidRPr="008E4543" w:rsidRDefault="0005021F" w:rsidP="00B351C2">
      <w:pPr>
        <w:pStyle w:val="Ttulo"/>
        <w:numPr>
          <w:ilvl w:val="0"/>
          <w:numId w:val="0"/>
        </w:numPr>
        <w:ind w:left="360"/>
        <w:outlineLvl w:val="0"/>
        <w:rPr>
          <w:color w:val="auto"/>
        </w:rPr>
      </w:pPr>
      <w:r w:rsidRPr="008E4543">
        <w:rPr>
          <w:color w:val="auto"/>
        </w:rPr>
        <w:t>NORMAS TÉCNICAS</w:t>
      </w:r>
    </w:p>
    <w:p w:rsidR="00D67C57" w:rsidRPr="008E4543" w:rsidRDefault="00D67C57">
      <w:pPr>
        <w:pStyle w:val="Corpodetexto"/>
        <w:tabs>
          <w:tab w:val="left" w:pos="1417"/>
        </w:tabs>
        <w:spacing w:line="360" w:lineRule="auto"/>
        <w:ind w:left="720"/>
        <w:rPr>
          <w:szCs w:val="24"/>
        </w:rPr>
      </w:pPr>
    </w:p>
    <w:p w:rsidR="00D67C57" w:rsidRPr="008E4543" w:rsidRDefault="0005021F">
      <w:pPr>
        <w:pStyle w:val="Corpodetexto"/>
        <w:tabs>
          <w:tab w:val="left" w:pos="736"/>
        </w:tabs>
        <w:spacing w:line="360" w:lineRule="auto"/>
        <w:ind w:left="737"/>
        <w:rPr>
          <w:szCs w:val="24"/>
        </w:rPr>
      </w:pPr>
      <w:r w:rsidRPr="008E4543">
        <w:rPr>
          <w:b w:val="0"/>
          <w:szCs w:val="24"/>
        </w:rPr>
        <w:t xml:space="preserve">A execução de todos os serviços que compõem a obra deverá obedecer às normas da ABNT em vigor, bem como às exigências das concessionárias locais. Fica a critério </w:t>
      </w:r>
      <w:r w:rsidR="0047084D" w:rsidRPr="008E4543">
        <w:rPr>
          <w:b w:val="0"/>
          <w:szCs w:val="24"/>
        </w:rPr>
        <w:t>de a Fiscalização impugnar</w:t>
      </w:r>
      <w:r w:rsidRPr="008E4543">
        <w:rPr>
          <w:b w:val="0"/>
          <w:szCs w:val="24"/>
        </w:rPr>
        <w:t xml:space="preserve"> qualquer serviço que não atenda ao disposto neste Caderno de Encargos. Integram este documento, independentemente de transcrição, todas as normas técnicas (</w:t>
      </w:r>
      <w:proofErr w:type="spellStart"/>
      <w:r w:rsidRPr="008E4543">
        <w:rPr>
          <w:b w:val="0"/>
          <w:szCs w:val="24"/>
        </w:rPr>
        <w:t>NBRs</w:t>
      </w:r>
      <w:proofErr w:type="spellEnd"/>
      <w:r w:rsidRPr="008E4543">
        <w:rPr>
          <w:b w:val="0"/>
          <w:szCs w:val="24"/>
        </w:rPr>
        <w:t>) da Associação Brasileira de Normas Técnicas (ABNT) que sejam aplicáveis aos serviços objeto do contrato. Dentre elas:</w:t>
      </w:r>
    </w:p>
    <w:p w:rsidR="00D67C57" w:rsidRPr="008E4543" w:rsidRDefault="00D67C57">
      <w:pPr>
        <w:pStyle w:val="Corpodetexto"/>
        <w:tabs>
          <w:tab w:val="left" w:pos="736"/>
        </w:tabs>
        <w:spacing w:line="360" w:lineRule="auto"/>
        <w:ind w:left="737"/>
        <w:rPr>
          <w:szCs w:val="24"/>
        </w:rPr>
      </w:pPr>
    </w:p>
    <w:p w:rsidR="00D67C57" w:rsidRPr="008E4543" w:rsidRDefault="00372081" w:rsidP="00B351C2">
      <w:pPr>
        <w:pStyle w:val="Corpodetexto"/>
        <w:spacing w:line="360" w:lineRule="auto"/>
        <w:ind w:left="426"/>
        <w:outlineLvl w:val="0"/>
        <w:rPr>
          <w:szCs w:val="24"/>
        </w:rPr>
      </w:pPr>
      <w:r w:rsidRPr="008E4543">
        <w:rPr>
          <w:bCs/>
          <w:szCs w:val="24"/>
        </w:rPr>
        <w:t>SEGURANÇA DO TRABALHO E VIGILÂNCIA</w:t>
      </w:r>
    </w:p>
    <w:p w:rsidR="00372081" w:rsidRPr="008E4543" w:rsidRDefault="00372081" w:rsidP="000E4C8B">
      <w:pPr>
        <w:pStyle w:val="Corpodetexto"/>
        <w:spacing w:line="360" w:lineRule="auto"/>
        <w:ind w:left="709"/>
        <w:rPr>
          <w:bCs/>
          <w:szCs w:val="24"/>
        </w:rPr>
      </w:pPr>
    </w:p>
    <w:p w:rsidR="00D67C57" w:rsidRPr="008E4543" w:rsidRDefault="0005021F" w:rsidP="00B351C2">
      <w:pPr>
        <w:pStyle w:val="Corpodetexto"/>
        <w:spacing w:line="360" w:lineRule="auto"/>
        <w:ind w:left="709"/>
        <w:outlineLvl w:val="0"/>
        <w:rPr>
          <w:szCs w:val="24"/>
        </w:rPr>
      </w:pPr>
      <w:r w:rsidRPr="008E4543">
        <w:rPr>
          <w:bCs/>
          <w:szCs w:val="24"/>
        </w:rPr>
        <w:t>Inspeções de Segurança</w:t>
      </w:r>
    </w:p>
    <w:p w:rsidR="00D67C57" w:rsidRPr="008E4543" w:rsidRDefault="0005021F">
      <w:pPr>
        <w:pStyle w:val="Corpodetexto"/>
        <w:tabs>
          <w:tab w:val="left" w:pos="1300"/>
        </w:tabs>
        <w:spacing w:line="360" w:lineRule="auto"/>
        <w:ind w:left="794"/>
        <w:rPr>
          <w:szCs w:val="24"/>
        </w:rPr>
      </w:pPr>
      <w:r w:rsidRPr="008E4543">
        <w:rPr>
          <w:b w:val="0"/>
          <w:szCs w:val="24"/>
        </w:rPr>
        <w:t>Serão realizadas inspeções no canteiro de obras, com o objetivo de verificar o cumprimento das determinações legais, bem como o estado de conservação dos dispositivos de proteção do pessoal, máquinas e equipamentos. Compete à Contratada acatar as recomendações decorrentes dessas inspeções e sanar as irregularidades apontadas. </w:t>
      </w:r>
    </w:p>
    <w:p w:rsidR="00D67C57" w:rsidRPr="008E4543" w:rsidRDefault="00D67C57">
      <w:pPr>
        <w:pStyle w:val="Corpodetexto"/>
        <w:tabs>
          <w:tab w:val="left" w:pos="1300"/>
        </w:tabs>
        <w:spacing w:line="360" w:lineRule="auto"/>
        <w:ind w:left="794"/>
        <w:rPr>
          <w:szCs w:val="24"/>
        </w:rPr>
      </w:pPr>
    </w:p>
    <w:p w:rsidR="00D67C57" w:rsidRPr="008E4543" w:rsidRDefault="0005021F" w:rsidP="00B351C2">
      <w:pPr>
        <w:pStyle w:val="Corpodetexto"/>
        <w:tabs>
          <w:tab w:val="left" w:pos="851"/>
          <w:tab w:val="left" w:pos="1700"/>
          <w:tab w:val="left" w:pos="1763"/>
        </w:tabs>
        <w:spacing w:line="360" w:lineRule="auto"/>
        <w:ind w:left="851"/>
        <w:outlineLvl w:val="0"/>
        <w:rPr>
          <w:szCs w:val="24"/>
        </w:rPr>
      </w:pPr>
      <w:r w:rsidRPr="008E4543">
        <w:rPr>
          <w:bCs/>
          <w:szCs w:val="24"/>
        </w:rPr>
        <w:t>Equipamentos de Proteção Individual – EPI</w:t>
      </w:r>
    </w:p>
    <w:p w:rsidR="00D67C57" w:rsidRPr="008E4543" w:rsidRDefault="00D67C57">
      <w:pPr>
        <w:pStyle w:val="Corpodetexto"/>
        <w:tabs>
          <w:tab w:val="left" w:pos="1363"/>
          <w:tab w:val="left" w:pos="1700"/>
          <w:tab w:val="left" w:pos="1763"/>
        </w:tabs>
        <w:spacing w:line="360" w:lineRule="auto"/>
        <w:ind w:left="794"/>
        <w:rPr>
          <w:szCs w:val="24"/>
        </w:rPr>
      </w:pPr>
    </w:p>
    <w:p w:rsidR="00D67C57" w:rsidRPr="008E4543" w:rsidRDefault="0005021F" w:rsidP="00372081">
      <w:pPr>
        <w:pStyle w:val="Corpodetexto"/>
        <w:spacing w:line="360" w:lineRule="auto"/>
        <w:ind w:left="851"/>
        <w:rPr>
          <w:b w:val="0"/>
          <w:szCs w:val="24"/>
        </w:rPr>
      </w:pPr>
      <w:r w:rsidRPr="008E4543">
        <w:rPr>
          <w:b w:val="0"/>
          <w:szCs w:val="24"/>
        </w:rPr>
        <w:t xml:space="preserve">De acordo com a CLT – Consolidação das Leis de Trabalho / Capítulo V – da segurança e medicina do trabalho / Seção IV – do equipamento de proteção individual e o Art.166 – A empresa é obrigada a fornecer aos empregados, gratuitamente, equipamento de proteção individual adequado ao risco e em perfeito estado de conservação e funcionamento, sempre que as medidas de ordem geral não ofereçam completa proteção contra os riscos de acidentes e danos à saúde dos empregados. De acordo com a NR-6 da Portaria nº 3214 de </w:t>
      </w:r>
      <w:proofErr w:type="gramStart"/>
      <w:r w:rsidRPr="008E4543">
        <w:rPr>
          <w:b w:val="0"/>
          <w:szCs w:val="24"/>
        </w:rPr>
        <w:t>8</w:t>
      </w:r>
      <w:proofErr w:type="gramEnd"/>
      <w:r w:rsidRPr="008E4543">
        <w:rPr>
          <w:b w:val="0"/>
          <w:szCs w:val="24"/>
        </w:rPr>
        <w:t xml:space="preserve"> de junho de 1978, do Ministério do Trabalho e Emprego, considera-se Equipamento de Proteção Individual – EPI: todo dispositivo de uso individual destinado a proteger a saúde e a integridade física do trabalhador, tais como: capacete de segurança, protetores faciais, óculos de segurança contra impactos, óculos de segurança contra radiações, óculos de segurança contra respingos, luvas e mangas de proteção, botas de borracha, calçados de couro, cintos de segurança, respiradores contra pó e outros. Todas as pessoas que adentrarem no “Canteiro de Obra”, </w:t>
      </w:r>
      <w:proofErr w:type="gramStart"/>
      <w:r w:rsidRPr="008E4543">
        <w:rPr>
          <w:b w:val="0"/>
          <w:szCs w:val="24"/>
        </w:rPr>
        <w:t>envolvidas</w:t>
      </w:r>
      <w:proofErr w:type="gramEnd"/>
      <w:r w:rsidRPr="008E4543">
        <w:rPr>
          <w:b w:val="0"/>
          <w:szCs w:val="24"/>
        </w:rPr>
        <w:t xml:space="preserve"> ou não com a realização dos serviços, deverão portar, corretamente, equipamentos de proteção individual, compatíveis com as necessidades que desempenharão.</w:t>
      </w:r>
    </w:p>
    <w:p w:rsidR="00372081" w:rsidRPr="008E4543" w:rsidRDefault="00372081" w:rsidP="00372081">
      <w:pPr>
        <w:pStyle w:val="Corpodetexto"/>
        <w:spacing w:line="360" w:lineRule="auto"/>
        <w:ind w:left="851"/>
        <w:rPr>
          <w:szCs w:val="24"/>
        </w:rPr>
      </w:pPr>
    </w:p>
    <w:p w:rsidR="00D67C57" w:rsidRPr="008E4543" w:rsidRDefault="0005021F" w:rsidP="00B351C2">
      <w:pPr>
        <w:pStyle w:val="Corpodetexto"/>
        <w:tabs>
          <w:tab w:val="left" w:pos="1363"/>
          <w:tab w:val="left" w:pos="1700"/>
          <w:tab w:val="left" w:pos="1763"/>
        </w:tabs>
        <w:spacing w:line="360" w:lineRule="auto"/>
        <w:ind w:left="851"/>
        <w:outlineLvl w:val="0"/>
        <w:rPr>
          <w:bCs/>
          <w:szCs w:val="24"/>
        </w:rPr>
      </w:pPr>
      <w:r w:rsidRPr="008E4543">
        <w:rPr>
          <w:bCs/>
          <w:szCs w:val="24"/>
        </w:rPr>
        <w:t>Limpeza e Higiene</w:t>
      </w:r>
    </w:p>
    <w:p w:rsidR="00372081" w:rsidRPr="008E4543" w:rsidRDefault="00372081" w:rsidP="000E4C8B">
      <w:pPr>
        <w:pStyle w:val="Corpodetexto"/>
        <w:tabs>
          <w:tab w:val="left" w:pos="1363"/>
          <w:tab w:val="left" w:pos="1700"/>
          <w:tab w:val="left" w:pos="1763"/>
        </w:tabs>
        <w:spacing w:line="360" w:lineRule="auto"/>
        <w:ind w:left="851"/>
        <w:rPr>
          <w:szCs w:val="24"/>
        </w:rPr>
      </w:pPr>
    </w:p>
    <w:p w:rsidR="00D67C57" w:rsidRPr="008E4543" w:rsidRDefault="0005021F" w:rsidP="00372081">
      <w:pPr>
        <w:pStyle w:val="Corpodetexto"/>
        <w:spacing w:line="360" w:lineRule="auto"/>
        <w:ind w:left="851"/>
        <w:rPr>
          <w:b w:val="0"/>
          <w:szCs w:val="24"/>
        </w:rPr>
      </w:pPr>
      <w:r w:rsidRPr="008E4543">
        <w:rPr>
          <w:b w:val="0"/>
          <w:szCs w:val="24"/>
        </w:rPr>
        <w:t>Os locais afetados pelos serviços deverão ser mantidos, pela contratada, em perfeito estado de limpeza, removendo-se periodicamente os entulhos no decorrer da obra; Os sanitários, cozinhas, escritórios, canteiro de obras e a própria obra deverão estar limpos, isentos de lixo, detritos em geral e de forma satisfatória para o uso.</w:t>
      </w:r>
    </w:p>
    <w:p w:rsidR="00372081" w:rsidRPr="008E4543" w:rsidRDefault="00372081" w:rsidP="00372081">
      <w:pPr>
        <w:pStyle w:val="Corpodetexto"/>
        <w:spacing w:line="360" w:lineRule="auto"/>
        <w:ind w:left="851"/>
        <w:rPr>
          <w:szCs w:val="24"/>
        </w:rPr>
      </w:pPr>
    </w:p>
    <w:p w:rsidR="00D67C57" w:rsidRPr="008E4543" w:rsidRDefault="0005021F" w:rsidP="00B351C2">
      <w:pPr>
        <w:pStyle w:val="Corpodetexto"/>
        <w:tabs>
          <w:tab w:val="left" w:pos="1363"/>
          <w:tab w:val="left" w:pos="1700"/>
          <w:tab w:val="left" w:pos="1763"/>
        </w:tabs>
        <w:spacing w:line="360" w:lineRule="auto"/>
        <w:ind w:left="851"/>
        <w:outlineLvl w:val="0"/>
        <w:rPr>
          <w:bCs/>
          <w:szCs w:val="24"/>
        </w:rPr>
      </w:pPr>
      <w:r w:rsidRPr="008E4543">
        <w:rPr>
          <w:bCs/>
          <w:szCs w:val="24"/>
        </w:rPr>
        <w:t xml:space="preserve">Proteção Contra Incêndio </w:t>
      </w:r>
    </w:p>
    <w:p w:rsidR="00372081" w:rsidRPr="008E4543" w:rsidRDefault="00372081" w:rsidP="000E4C8B">
      <w:pPr>
        <w:pStyle w:val="Corpodetexto"/>
        <w:tabs>
          <w:tab w:val="left" w:pos="1363"/>
          <w:tab w:val="left" w:pos="1700"/>
          <w:tab w:val="left" w:pos="1763"/>
        </w:tabs>
        <w:spacing w:line="360" w:lineRule="auto"/>
        <w:ind w:left="851"/>
        <w:rPr>
          <w:szCs w:val="24"/>
        </w:rPr>
      </w:pPr>
    </w:p>
    <w:p w:rsidR="00D67C57" w:rsidRPr="008E4543" w:rsidRDefault="0005021F">
      <w:pPr>
        <w:pStyle w:val="Corpodetexto"/>
        <w:spacing w:line="360" w:lineRule="auto"/>
        <w:ind w:left="850"/>
        <w:rPr>
          <w:szCs w:val="24"/>
        </w:rPr>
      </w:pPr>
      <w:r w:rsidRPr="008E4543">
        <w:rPr>
          <w:b w:val="0"/>
          <w:szCs w:val="24"/>
        </w:rPr>
        <w:t>Deverá haver no “Canteiro de Obras”, equipamentos de proteção contra incêndio, na forma da legislação vigente.</w:t>
      </w:r>
    </w:p>
    <w:p w:rsidR="00D67C57" w:rsidRPr="008E4543" w:rsidRDefault="0005021F" w:rsidP="00B351C2">
      <w:pPr>
        <w:pStyle w:val="Corpodetexto"/>
        <w:tabs>
          <w:tab w:val="left" w:pos="1363"/>
          <w:tab w:val="left" w:pos="1700"/>
          <w:tab w:val="left" w:pos="1763"/>
        </w:tabs>
        <w:spacing w:line="360" w:lineRule="auto"/>
        <w:ind w:left="851"/>
        <w:outlineLvl w:val="0"/>
        <w:rPr>
          <w:szCs w:val="24"/>
        </w:rPr>
      </w:pPr>
      <w:r w:rsidRPr="008E4543">
        <w:rPr>
          <w:bCs/>
          <w:szCs w:val="24"/>
        </w:rPr>
        <w:t>Disposições Finais</w:t>
      </w:r>
    </w:p>
    <w:p w:rsidR="00372081" w:rsidRPr="008E4543" w:rsidRDefault="00372081" w:rsidP="00372081">
      <w:pPr>
        <w:pStyle w:val="Corpodetexto"/>
        <w:spacing w:line="360" w:lineRule="auto"/>
        <w:ind w:left="851"/>
        <w:rPr>
          <w:b w:val="0"/>
          <w:szCs w:val="24"/>
        </w:rPr>
      </w:pPr>
    </w:p>
    <w:p w:rsidR="00D67C57" w:rsidRPr="008E4543" w:rsidRDefault="0005021F" w:rsidP="00372081">
      <w:pPr>
        <w:pStyle w:val="Corpodetexto"/>
        <w:spacing w:line="360" w:lineRule="auto"/>
        <w:ind w:left="851"/>
        <w:rPr>
          <w:szCs w:val="24"/>
        </w:rPr>
      </w:pPr>
      <w:r w:rsidRPr="008E4543">
        <w:rPr>
          <w:b w:val="0"/>
          <w:szCs w:val="24"/>
        </w:rPr>
        <w:t>Caberá à Contratada obedecer todas as normas legais que se relacionam com os trabalhos que executa, e respeitar as disposições legais trabalhistas da Engenharia de Segurança, Higiene e Medicina do Trabalho.</w:t>
      </w:r>
    </w:p>
    <w:p w:rsidR="00D67C57" w:rsidRPr="008E4543" w:rsidRDefault="00D67C57">
      <w:pPr>
        <w:pStyle w:val="Corpodetexto"/>
        <w:tabs>
          <w:tab w:val="left" w:pos="1363"/>
          <w:tab w:val="left" w:pos="1700"/>
          <w:tab w:val="left" w:pos="1763"/>
        </w:tabs>
        <w:spacing w:line="360" w:lineRule="auto"/>
        <w:rPr>
          <w:b w:val="0"/>
          <w:szCs w:val="24"/>
        </w:rPr>
      </w:pPr>
    </w:p>
    <w:p w:rsidR="00D67C57" w:rsidRPr="008E4543" w:rsidRDefault="0005021F" w:rsidP="00B351C2">
      <w:pPr>
        <w:pStyle w:val="Ttulo"/>
        <w:numPr>
          <w:ilvl w:val="0"/>
          <w:numId w:val="0"/>
        </w:numPr>
        <w:ind w:left="360"/>
        <w:outlineLvl w:val="0"/>
        <w:rPr>
          <w:color w:val="auto"/>
        </w:rPr>
      </w:pPr>
      <w:r w:rsidRPr="008E4543">
        <w:rPr>
          <w:color w:val="auto"/>
        </w:rPr>
        <w:t>MÃO DE OBRA</w:t>
      </w:r>
    </w:p>
    <w:p w:rsidR="00B351C2" w:rsidRPr="008E4543" w:rsidRDefault="00B351C2" w:rsidP="00B351C2">
      <w:pPr>
        <w:suppressAutoHyphens w:val="0"/>
        <w:spacing w:before="100" w:beforeAutospacing="1" w:after="0" w:line="360" w:lineRule="auto"/>
        <w:ind w:left="709"/>
        <w:jc w:val="both"/>
        <w:rPr>
          <w:rFonts w:ascii="Times New Roman" w:eastAsia="Times New Roman" w:hAnsi="Times New Roman" w:cs="Times New Roman"/>
          <w:color w:val="auto"/>
          <w:sz w:val="24"/>
          <w:szCs w:val="24"/>
          <w:lang w:eastAsia="pt-BR"/>
        </w:rPr>
      </w:pPr>
      <w:r w:rsidRPr="008E4543">
        <w:rPr>
          <w:rFonts w:ascii="Times New Roman" w:eastAsia="Times New Roman" w:hAnsi="Times New Roman" w:cs="Times New Roman"/>
          <w:bCs/>
          <w:color w:val="auto"/>
          <w:sz w:val="24"/>
          <w:szCs w:val="24"/>
          <w:lang w:eastAsia="pt-BR"/>
        </w:rPr>
        <w:t>Toda a mão de obra, salvo disposição em contrário no Edital, será fornecida pela CONTRATADA, cabendo-lhe a responsabilidade pela seleção de profissionais com comprovada capacidade técnica, de modo a atender aos requisitos de qualidade e aos prazos de execução estabelecidos.</w:t>
      </w:r>
    </w:p>
    <w:p w:rsidR="00B351C2" w:rsidRPr="008E4543" w:rsidRDefault="00B351C2" w:rsidP="00B351C2">
      <w:pPr>
        <w:suppressAutoHyphens w:val="0"/>
        <w:spacing w:after="0" w:line="360" w:lineRule="auto"/>
        <w:ind w:left="709"/>
        <w:jc w:val="both"/>
        <w:rPr>
          <w:rFonts w:ascii="Times New Roman" w:eastAsia="Times New Roman" w:hAnsi="Times New Roman" w:cs="Times New Roman"/>
          <w:color w:val="auto"/>
          <w:sz w:val="24"/>
          <w:szCs w:val="24"/>
          <w:lang w:eastAsia="pt-BR"/>
        </w:rPr>
      </w:pPr>
      <w:r w:rsidRPr="008E4543">
        <w:rPr>
          <w:rFonts w:ascii="Times New Roman" w:eastAsia="Times New Roman" w:hAnsi="Times New Roman" w:cs="Times New Roman"/>
          <w:bCs/>
          <w:color w:val="auto"/>
          <w:sz w:val="24"/>
          <w:szCs w:val="24"/>
          <w:lang w:eastAsia="pt-BR"/>
        </w:rPr>
        <w:t>A CONTRATADA deverá cumprir integralmente a legislação trabalhista vigente, bem como todos os acordos e normas pertinentes.</w:t>
      </w:r>
    </w:p>
    <w:p w:rsidR="00B351C2" w:rsidRPr="008E4543" w:rsidRDefault="00B351C2" w:rsidP="00B351C2">
      <w:pPr>
        <w:suppressAutoHyphens w:val="0"/>
        <w:spacing w:after="0" w:line="360" w:lineRule="auto"/>
        <w:ind w:left="709"/>
        <w:jc w:val="both"/>
        <w:rPr>
          <w:rFonts w:ascii="Times New Roman" w:eastAsia="Times New Roman" w:hAnsi="Times New Roman" w:cs="Times New Roman"/>
          <w:color w:val="auto"/>
          <w:sz w:val="24"/>
          <w:szCs w:val="24"/>
          <w:lang w:eastAsia="pt-BR"/>
        </w:rPr>
      </w:pPr>
      <w:r w:rsidRPr="008E4543">
        <w:rPr>
          <w:rFonts w:ascii="Times New Roman" w:eastAsia="Times New Roman" w:hAnsi="Times New Roman" w:cs="Times New Roman"/>
          <w:bCs/>
          <w:color w:val="auto"/>
          <w:sz w:val="24"/>
          <w:szCs w:val="24"/>
          <w:lang w:eastAsia="pt-BR"/>
        </w:rPr>
        <w:t>Todos os trabalhadores deverão receber treinamentos adequados, tanto admissi</w:t>
      </w:r>
      <w:r w:rsidRPr="008E4543">
        <w:rPr>
          <w:rFonts w:ascii="Times New Roman" w:eastAsia="Times New Roman" w:hAnsi="Times New Roman" w:cs="Times New Roman"/>
          <w:bCs/>
          <w:color w:val="auto"/>
          <w:sz w:val="24"/>
          <w:szCs w:val="24"/>
          <w:lang w:eastAsia="pt-BR"/>
        </w:rPr>
        <w:t>o</w:t>
      </w:r>
      <w:r w:rsidRPr="008E4543">
        <w:rPr>
          <w:rFonts w:ascii="Times New Roman" w:eastAsia="Times New Roman" w:hAnsi="Times New Roman" w:cs="Times New Roman"/>
          <w:bCs/>
          <w:color w:val="auto"/>
          <w:sz w:val="24"/>
          <w:szCs w:val="24"/>
          <w:lang w:eastAsia="pt-BR"/>
        </w:rPr>
        <w:t>nais quanto periódicos, visando à execução segura de suas atividades.</w:t>
      </w:r>
    </w:p>
    <w:p w:rsidR="00B351C2" w:rsidRPr="008E4543" w:rsidRDefault="00B351C2" w:rsidP="00B351C2">
      <w:pPr>
        <w:suppressAutoHyphens w:val="0"/>
        <w:spacing w:after="0" w:line="360" w:lineRule="auto"/>
        <w:ind w:left="709"/>
        <w:jc w:val="both"/>
        <w:rPr>
          <w:rFonts w:ascii="Times New Roman" w:eastAsia="Times New Roman" w:hAnsi="Times New Roman" w:cs="Times New Roman"/>
          <w:color w:val="auto"/>
          <w:sz w:val="24"/>
          <w:szCs w:val="24"/>
          <w:lang w:eastAsia="pt-BR"/>
        </w:rPr>
      </w:pPr>
      <w:r w:rsidRPr="008E4543">
        <w:rPr>
          <w:rFonts w:ascii="Times New Roman" w:eastAsia="Times New Roman" w:hAnsi="Times New Roman" w:cs="Times New Roman"/>
          <w:bCs/>
          <w:color w:val="auto"/>
          <w:sz w:val="24"/>
          <w:szCs w:val="24"/>
          <w:lang w:eastAsia="pt-BR"/>
        </w:rPr>
        <w:t xml:space="preserve">Deverão ser rigorosamente observadas </w:t>
      </w:r>
      <w:proofErr w:type="gramStart"/>
      <w:r w:rsidRPr="008E4543">
        <w:rPr>
          <w:rFonts w:ascii="Times New Roman" w:eastAsia="Times New Roman" w:hAnsi="Times New Roman" w:cs="Times New Roman"/>
          <w:bCs/>
          <w:color w:val="auto"/>
          <w:sz w:val="24"/>
          <w:szCs w:val="24"/>
          <w:lang w:eastAsia="pt-BR"/>
        </w:rPr>
        <w:t>as</w:t>
      </w:r>
      <w:proofErr w:type="gramEnd"/>
      <w:r w:rsidRPr="008E4543">
        <w:rPr>
          <w:rFonts w:ascii="Times New Roman" w:eastAsia="Times New Roman" w:hAnsi="Times New Roman" w:cs="Times New Roman"/>
          <w:bCs/>
          <w:color w:val="auto"/>
          <w:sz w:val="24"/>
          <w:szCs w:val="24"/>
          <w:lang w:eastAsia="pt-BR"/>
        </w:rPr>
        <w:t xml:space="preserve"> disposições das Normas Regulamentad</w:t>
      </w:r>
      <w:r w:rsidRPr="008E4543">
        <w:rPr>
          <w:rFonts w:ascii="Times New Roman" w:eastAsia="Times New Roman" w:hAnsi="Times New Roman" w:cs="Times New Roman"/>
          <w:bCs/>
          <w:color w:val="auto"/>
          <w:sz w:val="24"/>
          <w:szCs w:val="24"/>
          <w:lang w:eastAsia="pt-BR"/>
        </w:rPr>
        <w:t>o</w:t>
      </w:r>
      <w:r w:rsidRPr="008E4543">
        <w:rPr>
          <w:rFonts w:ascii="Times New Roman" w:eastAsia="Times New Roman" w:hAnsi="Times New Roman" w:cs="Times New Roman"/>
          <w:bCs/>
          <w:color w:val="auto"/>
          <w:sz w:val="24"/>
          <w:szCs w:val="24"/>
          <w:lang w:eastAsia="pt-BR"/>
        </w:rPr>
        <w:t>ras do Ministério do Trabalho, relativas à segurança e à medicina do trabalho.</w:t>
      </w:r>
    </w:p>
    <w:p w:rsidR="00B351C2" w:rsidRPr="008E4543" w:rsidRDefault="00B351C2" w:rsidP="00B351C2">
      <w:pPr>
        <w:suppressAutoHyphens w:val="0"/>
        <w:spacing w:after="100" w:afterAutospacing="1" w:line="360" w:lineRule="auto"/>
        <w:ind w:left="709"/>
        <w:jc w:val="both"/>
        <w:rPr>
          <w:rFonts w:ascii="Times New Roman" w:eastAsia="Times New Roman" w:hAnsi="Times New Roman" w:cs="Times New Roman"/>
          <w:color w:val="auto"/>
          <w:sz w:val="24"/>
          <w:szCs w:val="24"/>
          <w:lang w:eastAsia="pt-BR"/>
        </w:rPr>
      </w:pPr>
      <w:r w:rsidRPr="008E4543">
        <w:rPr>
          <w:rFonts w:ascii="Times New Roman" w:eastAsia="Times New Roman" w:hAnsi="Times New Roman" w:cs="Times New Roman"/>
          <w:bCs/>
          <w:color w:val="auto"/>
          <w:sz w:val="24"/>
          <w:szCs w:val="24"/>
          <w:lang w:eastAsia="pt-BR"/>
        </w:rPr>
        <w:t>O uso de Equipamentos de Proteção Individual (EPIs) será obrigatório, devendo e</w:t>
      </w:r>
      <w:r w:rsidRPr="008E4543">
        <w:rPr>
          <w:rFonts w:ascii="Times New Roman" w:eastAsia="Times New Roman" w:hAnsi="Times New Roman" w:cs="Times New Roman"/>
          <w:bCs/>
          <w:color w:val="auto"/>
          <w:sz w:val="24"/>
          <w:szCs w:val="24"/>
          <w:lang w:eastAsia="pt-BR"/>
        </w:rPr>
        <w:t>s</w:t>
      </w:r>
      <w:r w:rsidRPr="008E4543">
        <w:rPr>
          <w:rFonts w:ascii="Times New Roman" w:eastAsia="Times New Roman" w:hAnsi="Times New Roman" w:cs="Times New Roman"/>
          <w:bCs/>
          <w:color w:val="auto"/>
          <w:sz w:val="24"/>
          <w:szCs w:val="24"/>
          <w:lang w:eastAsia="pt-BR"/>
        </w:rPr>
        <w:t>tes ser adequados aos riscos inerentes às atividades desempenhadas. Os Equip</w:t>
      </w:r>
      <w:r w:rsidRPr="008E4543">
        <w:rPr>
          <w:rFonts w:ascii="Times New Roman" w:eastAsia="Times New Roman" w:hAnsi="Times New Roman" w:cs="Times New Roman"/>
          <w:bCs/>
          <w:color w:val="auto"/>
          <w:sz w:val="24"/>
          <w:szCs w:val="24"/>
          <w:lang w:eastAsia="pt-BR"/>
        </w:rPr>
        <w:t>a</w:t>
      </w:r>
      <w:r w:rsidRPr="008E4543">
        <w:rPr>
          <w:rFonts w:ascii="Times New Roman" w:eastAsia="Times New Roman" w:hAnsi="Times New Roman" w:cs="Times New Roman"/>
          <w:bCs/>
          <w:color w:val="auto"/>
          <w:sz w:val="24"/>
          <w:szCs w:val="24"/>
          <w:lang w:eastAsia="pt-BR"/>
        </w:rPr>
        <w:t>mentos de Proteção Coletiva (</w:t>
      </w:r>
      <w:proofErr w:type="spellStart"/>
      <w:r w:rsidRPr="008E4543">
        <w:rPr>
          <w:rFonts w:ascii="Times New Roman" w:eastAsia="Times New Roman" w:hAnsi="Times New Roman" w:cs="Times New Roman"/>
          <w:bCs/>
          <w:color w:val="auto"/>
          <w:sz w:val="24"/>
          <w:szCs w:val="24"/>
          <w:lang w:eastAsia="pt-BR"/>
        </w:rPr>
        <w:t>EPCs</w:t>
      </w:r>
      <w:proofErr w:type="spellEnd"/>
      <w:r w:rsidRPr="008E4543">
        <w:rPr>
          <w:rFonts w:ascii="Times New Roman" w:eastAsia="Times New Roman" w:hAnsi="Times New Roman" w:cs="Times New Roman"/>
          <w:bCs/>
          <w:color w:val="auto"/>
          <w:sz w:val="24"/>
          <w:szCs w:val="24"/>
          <w:lang w:eastAsia="pt-BR"/>
        </w:rPr>
        <w:t>) deverão ser fornecidos pela CONTRATADA, em conformidade com os riscos associados aos serviços executados.</w:t>
      </w:r>
    </w:p>
    <w:p w:rsidR="00D67C57" w:rsidRPr="008E4543" w:rsidRDefault="0005021F" w:rsidP="00B351C2">
      <w:pPr>
        <w:pStyle w:val="Ttulo"/>
        <w:numPr>
          <w:ilvl w:val="0"/>
          <w:numId w:val="0"/>
        </w:numPr>
        <w:ind w:left="360"/>
        <w:outlineLvl w:val="0"/>
        <w:rPr>
          <w:color w:val="auto"/>
        </w:rPr>
      </w:pPr>
      <w:r w:rsidRPr="008E4543">
        <w:rPr>
          <w:color w:val="auto"/>
        </w:rPr>
        <w:t>MEDIÇÕES</w:t>
      </w:r>
    </w:p>
    <w:p w:rsidR="00D67C57" w:rsidRPr="008E4543" w:rsidRDefault="00D67C57">
      <w:pPr>
        <w:pStyle w:val="Corpodetexto"/>
        <w:tabs>
          <w:tab w:val="left" w:pos="1417"/>
        </w:tabs>
        <w:spacing w:line="360" w:lineRule="auto"/>
        <w:ind w:left="720"/>
        <w:rPr>
          <w:szCs w:val="24"/>
        </w:rPr>
      </w:pPr>
    </w:p>
    <w:p w:rsidR="00D67C57" w:rsidRPr="008E4543" w:rsidRDefault="0005021F" w:rsidP="00B351C2">
      <w:pPr>
        <w:pStyle w:val="Corpodetexto"/>
        <w:spacing w:line="360" w:lineRule="auto"/>
        <w:ind w:left="709"/>
        <w:rPr>
          <w:szCs w:val="24"/>
        </w:rPr>
      </w:pPr>
      <w:r w:rsidRPr="008E4543">
        <w:rPr>
          <w:b w:val="0"/>
          <w:szCs w:val="24"/>
        </w:rPr>
        <w:t xml:space="preserve">Somente serão considerados, para fins de medição e pagamento, os serviços e obras efetivamente executados e aprovados pela fiscalização, desde que atendam rigorosamente ao projeto e às disposições deste Caderno. </w:t>
      </w:r>
    </w:p>
    <w:p w:rsidR="00D67C57" w:rsidRPr="008E4543" w:rsidRDefault="00D67C57">
      <w:pPr>
        <w:pStyle w:val="Corpodetexto"/>
        <w:spacing w:line="360" w:lineRule="auto"/>
        <w:rPr>
          <w:szCs w:val="24"/>
        </w:rPr>
      </w:pPr>
    </w:p>
    <w:p w:rsidR="00D67C57" w:rsidRDefault="008D0175" w:rsidP="00D62A5D">
      <w:pPr>
        <w:pStyle w:val="Ttulo"/>
        <w:numPr>
          <w:ilvl w:val="0"/>
          <w:numId w:val="7"/>
        </w:numPr>
      </w:pPr>
      <w:r w:rsidRPr="008E4543">
        <w:t>ADMINISTRAÇÃ</w:t>
      </w:r>
      <w:r w:rsidR="001D7A7E">
        <w:t>O LOCAL</w:t>
      </w:r>
    </w:p>
    <w:p w:rsidR="00D62A5D" w:rsidRPr="00D62A5D" w:rsidRDefault="00D62A5D" w:rsidP="00D62A5D">
      <w:pPr>
        <w:pStyle w:val="Corpodetexto"/>
      </w:pPr>
    </w:p>
    <w:p w:rsidR="008D0175" w:rsidRDefault="008D0175" w:rsidP="009F7A0B">
      <w:pPr>
        <w:pStyle w:val="Ttulo"/>
      </w:pPr>
      <w:r w:rsidRPr="008E4543">
        <w:t>SERVIÇOS PRELIMINARES</w:t>
      </w:r>
    </w:p>
    <w:p w:rsidR="001D7A7E" w:rsidRPr="009F7A0B" w:rsidRDefault="00AA7794" w:rsidP="009F7A0B">
      <w:pPr>
        <w:pStyle w:val="Ttulo"/>
        <w:numPr>
          <w:ilvl w:val="1"/>
          <w:numId w:val="1"/>
        </w:numPr>
        <w:rPr>
          <w:b w:val="0"/>
        </w:rPr>
      </w:pPr>
      <w:r w:rsidRPr="009F7A0B">
        <w:rPr>
          <w:b w:val="0"/>
        </w:rPr>
        <w:lastRenderedPageBreak/>
        <w:t>M</w:t>
      </w:r>
      <w:r w:rsidR="001D7A7E" w:rsidRPr="009F7A0B">
        <w:rPr>
          <w:b w:val="0"/>
        </w:rPr>
        <w:t xml:space="preserve">obilização e desmobilização de equipe e equipamento de topografia com deslocamento superior a </w:t>
      </w:r>
      <w:proofErr w:type="gramStart"/>
      <w:r w:rsidR="001D7A7E" w:rsidRPr="009F7A0B">
        <w:rPr>
          <w:b w:val="0"/>
        </w:rPr>
        <w:t>20km</w:t>
      </w:r>
      <w:proofErr w:type="gramEnd"/>
      <w:r w:rsidR="001D7A7E" w:rsidRPr="009F7A0B">
        <w:rPr>
          <w:b w:val="0"/>
        </w:rPr>
        <w:t xml:space="preserve">,medido por km excedente, a partir da cidade do rio de janeiro (km 0 da </w:t>
      </w:r>
      <w:proofErr w:type="spellStart"/>
      <w:r w:rsidR="001D7A7E" w:rsidRPr="009F7A0B">
        <w:rPr>
          <w:b w:val="0"/>
        </w:rPr>
        <w:t>av.brasil</w:t>
      </w:r>
      <w:proofErr w:type="spellEnd"/>
      <w:r w:rsidR="001D7A7E" w:rsidRPr="009F7A0B">
        <w:rPr>
          <w:b w:val="0"/>
        </w:rPr>
        <w:t>)</w:t>
      </w:r>
    </w:p>
    <w:p w:rsidR="001D7A7E" w:rsidRPr="009F7A0B" w:rsidRDefault="00AA7794" w:rsidP="009F7A0B">
      <w:pPr>
        <w:pStyle w:val="Ttulo"/>
        <w:numPr>
          <w:ilvl w:val="1"/>
          <w:numId w:val="1"/>
        </w:numPr>
        <w:rPr>
          <w:b w:val="0"/>
        </w:rPr>
      </w:pPr>
      <w:r w:rsidRPr="009F7A0B">
        <w:rPr>
          <w:b w:val="0"/>
        </w:rPr>
        <w:t>L</w:t>
      </w:r>
      <w:r w:rsidR="001D7A7E" w:rsidRPr="009F7A0B">
        <w:rPr>
          <w:b w:val="0"/>
        </w:rPr>
        <w:t xml:space="preserve">ocação de obra com aparelho topográfico sobre cerca de marcação, inclusive construção desta e sua </w:t>
      </w:r>
      <w:proofErr w:type="spellStart"/>
      <w:r w:rsidR="001D7A7E" w:rsidRPr="009F7A0B">
        <w:rPr>
          <w:b w:val="0"/>
        </w:rPr>
        <w:t>pre-locacao</w:t>
      </w:r>
      <w:proofErr w:type="spellEnd"/>
      <w:r w:rsidR="001D7A7E" w:rsidRPr="009F7A0B">
        <w:rPr>
          <w:b w:val="0"/>
        </w:rPr>
        <w:t xml:space="preserve"> e o fornecimento do material e tendo por medição o perímetro a construir</w:t>
      </w:r>
    </w:p>
    <w:p w:rsidR="001D7A7E" w:rsidRPr="009F7A0B" w:rsidRDefault="00AA7794" w:rsidP="009F7A0B">
      <w:pPr>
        <w:pStyle w:val="Ttulo"/>
        <w:numPr>
          <w:ilvl w:val="1"/>
          <w:numId w:val="1"/>
        </w:numPr>
        <w:rPr>
          <w:b w:val="0"/>
        </w:rPr>
      </w:pPr>
      <w:r w:rsidRPr="009F7A0B">
        <w:rPr>
          <w:b w:val="0"/>
        </w:rPr>
        <w:t>A</w:t>
      </w:r>
      <w:r w:rsidR="001D7A7E" w:rsidRPr="009F7A0B">
        <w:rPr>
          <w:b w:val="0"/>
        </w:rPr>
        <w:t xml:space="preserve">luguel de banheiro químico, portátil, medindo 2,31m altura </w:t>
      </w:r>
      <w:proofErr w:type="gramStart"/>
      <w:r w:rsidR="001D7A7E" w:rsidRPr="009F7A0B">
        <w:rPr>
          <w:b w:val="0"/>
        </w:rPr>
        <w:t>x1,</w:t>
      </w:r>
      <w:proofErr w:type="gramEnd"/>
      <w:r w:rsidR="001D7A7E" w:rsidRPr="009F7A0B">
        <w:rPr>
          <w:b w:val="0"/>
        </w:rPr>
        <w:t>56m largura e 1,16m profundidade, inclusive instalação e retirada do equipamento, fornecimento de química desodorizante, bactericida e bacteriostática, papel higiênico e veiculo próprio com unidade móvel de sucção para limpeza</w:t>
      </w:r>
    </w:p>
    <w:p w:rsidR="001D7A7E" w:rsidRPr="009F7A0B" w:rsidRDefault="00AA7794" w:rsidP="009F7A0B">
      <w:pPr>
        <w:pStyle w:val="Ttulo"/>
        <w:numPr>
          <w:ilvl w:val="1"/>
          <w:numId w:val="1"/>
        </w:numPr>
        <w:rPr>
          <w:b w:val="0"/>
        </w:rPr>
      </w:pPr>
      <w:r w:rsidRPr="009F7A0B">
        <w:rPr>
          <w:b w:val="0"/>
        </w:rPr>
        <w:t xml:space="preserve">Fornecimento e instalação de placa de obra com chapa galvanizada e estrutura de madeira. </w:t>
      </w:r>
      <w:proofErr w:type="gramStart"/>
      <w:r w:rsidRPr="009F7A0B">
        <w:rPr>
          <w:b w:val="0"/>
        </w:rPr>
        <w:t>af_03</w:t>
      </w:r>
      <w:proofErr w:type="gramEnd"/>
      <w:r w:rsidRPr="009F7A0B">
        <w:rPr>
          <w:b w:val="0"/>
        </w:rPr>
        <w:t>/2022_ps</w:t>
      </w:r>
      <w:r w:rsidR="0003342D" w:rsidRPr="009F7A0B">
        <w:rPr>
          <w:b w:val="0"/>
        </w:rPr>
        <w:t>.</w:t>
      </w:r>
    </w:p>
    <w:p w:rsidR="008D0175" w:rsidRPr="008E4543" w:rsidRDefault="008D0175" w:rsidP="0003342D">
      <w:pPr>
        <w:pStyle w:val="Corpodetexto"/>
        <w:tabs>
          <w:tab w:val="left" w:pos="1417"/>
        </w:tabs>
        <w:spacing w:line="360" w:lineRule="auto"/>
      </w:pPr>
    </w:p>
    <w:p w:rsidR="00DE0D1E" w:rsidRPr="004B2D07" w:rsidRDefault="00990711" w:rsidP="00256E35">
      <w:pPr>
        <w:pStyle w:val="Ttulo"/>
      </w:pPr>
      <w:r w:rsidRPr="008E4543">
        <w:t>PAVIMENTAÇÃO</w:t>
      </w:r>
    </w:p>
    <w:p w:rsidR="00E92AC7" w:rsidRDefault="00D80ADC" w:rsidP="00E92AC7">
      <w:pPr>
        <w:suppressAutoHyphens w:val="0"/>
        <w:spacing w:after="0" w:line="360" w:lineRule="auto"/>
        <w:ind w:left="1276"/>
        <w:jc w:val="both"/>
        <w:rPr>
          <w:rFonts w:ascii="Times New Roman" w:eastAsia="Times New Roman" w:hAnsi="Times New Roman" w:cs="Times New Roman"/>
          <w:color w:val="auto"/>
          <w:sz w:val="24"/>
          <w:szCs w:val="24"/>
          <w:lang w:eastAsia="pt-BR"/>
        </w:rPr>
      </w:pPr>
      <w:r w:rsidRPr="00D80ADC">
        <w:rPr>
          <w:rFonts w:ascii="Times New Roman" w:eastAsia="Times New Roman" w:hAnsi="Times New Roman" w:cs="Times New Roman"/>
          <w:color w:val="auto"/>
          <w:sz w:val="24"/>
          <w:szCs w:val="24"/>
          <w:lang w:eastAsia="pt-BR"/>
        </w:rPr>
        <w:t>Eventuais não conformidades constatadas durante ou após a execução dev</w:t>
      </w:r>
      <w:r w:rsidRPr="00D80ADC">
        <w:rPr>
          <w:rFonts w:ascii="Times New Roman" w:eastAsia="Times New Roman" w:hAnsi="Times New Roman" w:cs="Times New Roman"/>
          <w:color w:val="auto"/>
          <w:sz w:val="24"/>
          <w:szCs w:val="24"/>
          <w:lang w:eastAsia="pt-BR"/>
        </w:rPr>
        <w:t>e</w:t>
      </w:r>
      <w:r w:rsidRPr="00D80ADC">
        <w:rPr>
          <w:rFonts w:ascii="Times New Roman" w:eastAsia="Times New Roman" w:hAnsi="Times New Roman" w:cs="Times New Roman"/>
          <w:color w:val="auto"/>
          <w:sz w:val="24"/>
          <w:szCs w:val="24"/>
          <w:lang w:eastAsia="pt-BR"/>
        </w:rPr>
        <w:t xml:space="preserve">rão ser corrigidas de imediato e </w:t>
      </w:r>
      <w:r w:rsidR="00F451AB" w:rsidRPr="00D80ADC">
        <w:rPr>
          <w:rFonts w:ascii="Times New Roman" w:eastAsia="Times New Roman" w:hAnsi="Times New Roman" w:cs="Times New Roman"/>
          <w:color w:val="auto"/>
          <w:sz w:val="24"/>
          <w:szCs w:val="24"/>
          <w:lang w:eastAsia="pt-BR"/>
        </w:rPr>
        <w:t>a expensas da</w:t>
      </w:r>
      <w:r w:rsidRPr="00D80ADC">
        <w:rPr>
          <w:rFonts w:ascii="Times New Roman" w:eastAsia="Times New Roman" w:hAnsi="Times New Roman" w:cs="Times New Roman"/>
          <w:color w:val="auto"/>
          <w:sz w:val="24"/>
          <w:szCs w:val="24"/>
          <w:lang w:eastAsia="pt-BR"/>
        </w:rPr>
        <w:t xml:space="preserve"> CONTRATADA, sem prejuízo das sanções contratuais aplicáveis.</w:t>
      </w:r>
    </w:p>
    <w:p w:rsidR="00E92AC7" w:rsidRPr="00E92AC7" w:rsidRDefault="00E92AC7" w:rsidP="00E92AC7">
      <w:pPr>
        <w:pStyle w:val="PargrafodaLista"/>
        <w:numPr>
          <w:ilvl w:val="1"/>
          <w:numId w:val="1"/>
        </w:numPr>
        <w:suppressAutoHyphens w:val="0"/>
        <w:spacing w:after="0"/>
        <w:rPr>
          <w:color w:val="auto"/>
          <w:szCs w:val="24"/>
          <w:lang w:eastAsia="pt-BR"/>
        </w:rPr>
      </w:pPr>
      <w:r>
        <w:rPr>
          <w:color w:val="auto"/>
          <w:szCs w:val="24"/>
          <w:lang w:eastAsia="pt-BR"/>
        </w:rPr>
        <w:t>R</w:t>
      </w:r>
      <w:r w:rsidRPr="00E92AC7">
        <w:rPr>
          <w:color w:val="auto"/>
          <w:szCs w:val="24"/>
          <w:lang w:eastAsia="pt-BR"/>
        </w:rPr>
        <w:t>emoção mecanizada de camada granular do pavimento</w:t>
      </w:r>
    </w:p>
    <w:p w:rsidR="00E92AC7" w:rsidRPr="00E92AC7" w:rsidRDefault="00EE1203" w:rsidP="00E92AC7">
      <w:pPr>
        <w:pStyle w:val="PargrafodaLista"/>
        <w:numPr>
          <w:ilvl w:val="1"/>
          <w:numId w:val="1"/>
        </w:numPr>
        <w:suppressAutoHyphens w:val="0"/>
        <w:spacing w:after="0"/>
        <w:rPr>
          <w:color w:val="auto"/>
          <w:szCs w:val="24"/>
          <w:lang w:eastAsia="pt-BR"/>
        </w:rPr>
      </w:pPr>
      <w:r>
        <w:rPr>
          <w:color w:val="auto"/>
          <w:szCs w:val="24"/>
          <w:lang w:eastAsia="pt-BR"/>
        </w:rPr>
        <w:t>E</w:t>
      </w:r>
      <w:r w:rsidR="00E92AC7" w:rsidRPr="00E92AC7">
        <w:rPr>
          <w:color w:val="auto"/>
          <w:szCs w:val="24"/>
          <w:lang w:eastAsia="pt-BR"/>
        </w:rPr>
        <w:t xml:space="preserve">scavação mecânica de vala não </w:t>
      </w:r>
      <w:proofErr w:type="gramStart"/>
      <w:r w:rsidR="00E92AC7" w:rsidRPr="00E92AC7">
        <w:rPr>
          <w:color w:val="auto"/>
          <w:szCs w:val="24"/>
          <w:lang w:eastAsia="pt-BR"/>
        </w:rPr>
        <w:t>escorada,</w:t>
      </w:r>
      <w:proofErr w:type="gramEnd"/>
      <w:r w:rsidR="00E92AC7" w:rsidRPr="00E92AC7">
        <w:rPr>
          <w:color w:val="auto"/>
          <w:szCs w:val="24"/>
          <w:lang w:eastAsia="pt-BR"/>
        </w:rPr>
        <w:t>em material de 1ªcategoria,ate 1,50m de profundidade,utilizando escavadeira hidráulica de 0,78m3,exclusive esg</w:t>
      </w:r>
      <w:r w:rsidR="00E92AC7" w:rsidRPr="00E92AC7">
        <w:rPr>
          <w:color w:val="auto"/>
          <w:szCs w:val="24"/>
          <w:lang w:eastAsia="pt-BR"/>
        </w:rPr>
        <w:t>o</w:t>
      </w:r>
      <w:r w:rsidR="00E92AC7" w:rsidRPr="00E92AC7">
        <w:rPr>
          <w:color w:val="auto"/>
          <w:szCs w:val="24"/>
          <w:lang w:eastAsia="pt-BR"/>
        </w:rPr>
        <w:t>tamento</w:t>
      </w:r>
    </w:p>
    <w:p w:rsidR="00E92AC7" w:rsidRPr="00E92AC7" w:rsidRDefault="00EE1203" w:rsidP="00E92AC7">
      <w:pPr>
        <w:pStyle w:val="PargrafodaLista"/>
        <w:numPr>
          <w:ilvl w:val="1"/>
          <w:numId w:val="1"/>
        </w:numPr>
        <w:suppressAutoHyphens w:val="0"/>
        <w:spacing w:after="0"/>
        <w:rPr>
          <w:color w:val="auto"/>
          <w:szCs w:val="24"/>
          <w:lang w:eastAsia="pt-BR"/>
        </w:rPr>
      </w:pPr>
      <w:proofErr w:type="spellStart"/>
      <w:r>
        <w:rPr>
          <w:color w:val="auto"/>
          <w:szCs w:val="24"/>
          <w:lang w:eastAsia="pt-BR"/>
        </w:rPr>
        <w:t>R</w:t>
      </w:r>
      <w:r w:rsidR="00E92AC7">
        <w:rPr>
          <w:color w:val="auto"/>
          <w:szCs w:val="24"/>
          <w:lang w:eastAsia="pt-BR"/>
        </w:rPr>
        <w:t>eaterro</w:t>
      </w:r>
      <w:proofErr w:type="spellEnd"/>
      <w:r w:rsidR="00E92AC7">
        <w:rPr>
          <w:color w:val="auto"/>
          <w:szCs w:val="24"/>
          <w:lang w:eastAsia="pt-BR"/>
        </w:rPr>
        <w:t xml:space="preserve"> de vala/cava com pó</w:t>
      </w:r>
      <w:r w:rsidR="00E92AC7" w:rsidRPr="00E92AC7">
        <w:rPr>
          <w:color w:val="auto"/>
          <w:szCs w:val="24"/>
          <w:lang w:eastAsia="pt-BR"/>
        </w:rPr>
        <w:t>-de-</w:t>
      </w:r>
      <w:proofErr w:type="gramStart"/>
      <w:r w:rsidR="00E92AC7" w:rsidRPr="00E92AC7">
        <w:rPr>
          <w:color w:val="auto"/>
          <w:szCs w:val="24"/>
          <w:lang w:eastAsia="pt-BR"/>
        </w:rPr>
        <w:t>pedra,</w:t>
      </w:r>
      <w:proofErr w:type="gramEnd"/>
      <w:r w:rsidR="00E92AC7" w:rsidRPr="00E92AC7">
        <w:rPr>
          <w:color w:val="auto"/>
          <w:szCs w:val="24"/>
          <w:lang w:eastAsia="pt-BR"/>
        </w:rPr>
        <w:t>inclusive fornecimentodo material e compactação manual</w:t>
      </w:r>
    </w:p>
    <w:p w:rsidR="00E92AC7" w:rsidRPr="00E92AC7" w:rsidRDefault="00EE1203" w:rsidP="00E92AC7">
      <w:pPr>
        <w:pStyle w:val="PargrafodaLista"/>
        <w:numPr>
          <w:ilvl w:val="1"/>
          <w:numId w:val="1"/>
        </w:numPr>
        <w:suppressAutoHyphens w:val="0"/>
        <w:spacing w:after="0"/>
        <w:rPr>
          <w:color w:val="auto"/>
          <w:szCs w:val="24"/>
          <w:lang w:eastAsia="pt-BR"/>
        </w:rPr>
      </w:pPr>
      <w:r>
        <w:rPr>
          <w:color w:val="auto"/>
          <w:szCs w:val="24"/>
          <w:lang w:eastAsia="pt-BR"/>
        </w:rPr>
        <w:t>R</w:t>
      </w:r>
      <w:r w:rsidR="00E92AC7" w:rsidRPr="00E92AC7">
        <w:rPr>
          <w:color w:val="auto"/>
          <w:szCs w:val="24"/>
          <w:lang w:eastAsia="pt-BR"/>
        </w:rPr>
        <w:t xml:space="preserve">egularização de </w:t>
      </w:r>
      <w:proofErr w:type="gramStart"/>
      <w:r w:rsidR="00E92AC7" w:rsidRPr="00E92AC7">
        <w:rPr>
          <w:color w:val="auto"/>
          <w:szCs w:val="24"/>
          <w:lang w:eastAsia="pt-BR"/>
        </w:rPr>
        <w:t>subleito,</w:t>
      </w:r>
      <w:proofErr w:type="gramEnd"/>
      <w:r w:rsidR="00E92AC7" w:rsidRPr="00E92AC7">
        <w:rPr>
          <w:color w:val="auto"/>
          <w:szCs w:val="24"/>
          <w:lang w:eastAsia="pt-BR"/>
        </w:rPr>
        <w:t xml:space="preserve">de acordo com as "instruções </w:t>
      </w:r>
      <w:proofErr w:type="spellStart"/>
      <w:r w:rsidR="00E92AC7" w:rsidRPr="00E92AC7">
        <w:rPr>
          <w:color w:val="auto"/>
          <w:szCs w:val="24"/>
          <w:lang w:eastAsia="pt-BR"/>
        </w:rPr>
        <w:t>paraexecução</w:t>
      </w:r>
      <w:proofErr w:type="spellEnd"/>
      <w:r w:rsidR="00E92AC7" w:rsidRPr="00E92AC7">
        <w:rPr>
          <w:color w:val="auto"/>
          <w:szCs w:val="24"/>
          <w:lang w:eastAsia="pt-BR"/>
        </w:rPr>
        <w:t>",do der-rj.o custo indeniza as operações de execução e transporte de agua e se aplica a área efetivamente regularizada,exclusive transporte e escavação de corretivos</w:t>
      </w:r>
    </w:p>
    <w:p w:rsidR="00E92AC7" w:rsidRPr="00E92AC7" w:rsidRDefault="00EE1203" w:rsidP="00E92AC7">
      <w:pPr>
        <w:pStyle w:val="PargrafodaLista"/>
        <w:numPr>
          <w:ilvl w:val="1"/>
          <w:numId w:val="1"/>
        </w:numPr>
        <w:suppressAutoHyphens w:val="0"/>
        <w:spacing w:after="0"/>
        <w:rPr>
          <w:color w:val="auto"/>
          <w:szCs w:val="24"/>
          <w:lang w:eastAsia="pt-BR"/>
        </w:rPr>
      </w:pPr>
      <w:r>
        <w:rPr>
          <w:color w:val="auto"/>
          <w:szCs w:val="24"/>
          <w:lang w:eastAsia="pt-BR"/>
        </w:rPr>
        <w:t>B</w:t>
      </w:r>
      <w:r w:rsidR="00E92AC7" w:rsidRPr="00E92AC7">
        <w:rPr>
          <w:color w:val="auto"/>
          <w:szCs w:val="24"/>
          <w:lang w:eastAsia="pt-BR"/>
        </w:rPr>
        <w:t xml:space="preserve">ase de brita </w:t>
      </w:r>
      <w:proofErr w:type="gramStart"/>
      <w:r w:rsidR="00E92AC7" w:rsidRPr="00E92AC7">
        <w:rPr>
          <w:color w:val="auto"/>
          <w:szCs w:val="24"/>
          <w:lang w:eastAsia="pt-BR"/>
        </w:rPr>
        <w:t>graduada,</w:t>
      </w:r>
      <w:proofErr w:type="gramEnd"/>
      <w:r w:rsidR="00E92AC7" w:rsidRPr="00E92AC7">
        <w:rPr>
          <w:color w:val="auto"/>
          <w:szCs w:val="24"/>
          <w:lang w:eastAsia="pt-BR"/>
        </w:rPr>
        <w:t>medida apos a compactação,exclusive fornecimento e transporte dos materiais</w:t>
      </w:r>
    </w:p>
    <w:p w:rsidR="00E92AC7" w:rsidRPr="00E92AC7" w:rsidRDefault="00EE1203" w:rsidP="00E92AC7">
      <w:pPr>
        <w:pStyle w:val="PargrafodaLista"/>
        <w:numPr>
          <w:ilvl w:val="1"/>
          <w:numId w:val="1"/>
        </w:numPr>
        <w:suppressAutoHyphens w:val="0"/>
        <w:spacing w:after="0"/>
        <w:rPr>
          <w:color w:val="auto"/>
          <w:szCs w:val="24"/>
          <w:lang w:eastAsia="pt-BR"/>
        </w:rPr>
      </w:pPr>
      <w:r>
        <w:rPr>
          <w:color w:val="auto"/>
          <w:szCs w:val="24"/>
          <w:lang w:eastAsia="pt-BR"/>
        </w:rPr>
        <w:t>A</w:t>
      </w:r>
      <w:r w:rsidR="00E92AC7" w:rsidRPr="00E92AC7">
        <w:rPr>
          <w:color w:val="auto"/>
          <w:szCs w:val="24"/>
          <w:lang w:eastAsia="pt-BR"/>
        </w:rPr>
        <w:t>gregado siderúrgico estabilizado, exclusive transporte e recebimento de carga</w:t>
      </w:r>
    </w:p>
    <w:p w:rsidR="00E92AC7" w:rsidRPr="00E92AC7" w:rsidRDefault="00EE1203" w:rsidP="00E92AC7">
      <w:pPr>
        <w:pStyle w:val="PargrafodaLista"/>
        <w:numPr>
          <w:ilvl w:val="1"/>
          <w:numId w:val="1"/>
        </w:numPr>
        <w:suppressAutoHyphens w:val="0"/>
        <w:spacing w:after="0"/>
        <w:rPr>
          <w:color w:val="auto"/>
          <w:szCs w:val="24"/>
          <w:lang w:eastAsia="pt-BR"/>
        </w:rPr>
      </w:pPr>
      <w:r>
        <w:rPr>
          <w:color w:val="auto"/>
          <w:szCs w:val="24"/>
          <w:lang w:eastAsia="pt-BR"/>
        </w:rPr>
        <w:t>C</w:t>
      </w:r>
      <w:r w:rsidR="00E92AC7" w:rsidRPr="00E92AC7">
        <w:rPr>
          <w:color w:val="auto"/>
          <w:szCs w:val="24"/>
          <w:lang w:eastAsia="pt-BR"/>
        </w:rPr>
        <w:t>imento Portland cp-ii-</w:t>
      </w:r>
      <w:proofErr w:type="gramStart"/>
      <w:r w:rsidR="00E92AC7" w:rsidRPr="00E92AC7">
        <w:rPr>
          <w:color w:val="auto"/>
          <w:szCs w:val="24"/>
          <w:lang w:eastAsia="pt-BR"/>
        </w:rPr>
        <w:t>32,</w:t>
      </w:r>
      <w:proofErr w:type="gramEnd"/>
      <w:r w:rsidR="00E92AC7" w:rsidRPr="00E92AC7">
        <w:rPr>
          <w:color w:val="auto"/>
          <w:szCs w:val="24"/>
          <w:lang w:eastAsia="pt-BR"/>
        </w:rPr>
        <w:t>inclusive transporte.fornecimento</w:t>
      </w:r>
    </w:p>
    <w:p w:rsidR="00E92AC7" w:rsidRPr="00E92AC7" w:rsidRDefault="00EE1203" w:rsidP="00E92AC7">
      <w:pPr>
        <w:pStyle w:val="PargrafodaLista"/>
        <w:numPr>
          <w:ilvl w:val="1"/>
          <w:numId w:val="1"/>
        </w:numPr>
        <w:suppressAutoHyphens w:val="0"/>
        <w:spacing w:after="0"/>
        <w:rPr>
          <w:color w:val="auto"/>
          <w:szCs w:val="24"/>
          <w:lang w:eastAsia="pt-BR"/>
        </w:rPr>
      </w:pPr>
      <w:r>
        <w:rPr>
          <w:color w:val="auto"/>
          <w:szCs w:val="24"/>
          <w:lang w:eastAsia="pt-BR"/>
        </w:rPr>
        <w:lastRenderedPageBreak/>
        <w:t>C</w:t>
      </w:r>
      <w:r w:rsidR="00E92AC7" w:rsidRPr="00E92AC7">
        <w:rPr>
          <w:color w:val="auto"/>
          <w:szCs w:val="24"/>
          <w:lang w:eastAsia="pt-BR"/>
        </w:rPr>
        <w:t>arga e descarga mecânica de agregados,</w:t>
      </w:r>
      <w:r w:rsidR="002A556C">
        <w:rPr>
          <w:color w:val="auto"/>
          <w:szCs w:val="24"/>
          <w:lang w:eastAsia="pt-BR"/>
        </w:rPr>
        <w:t xml:space="preserve"> </w:t>
      </w:r>
      <w:r w:rsidR="00E92AC7" w:rsidRPr="00E92AC7">
        <w:rPr>
          <w:color w:val="auto"/>
          <w:szCs w:val="24"/>
          <w:lang w:eastAsia="pt-BR"/>
        </w:rPr>
        <w:t>terra,</w:t>
      </w:r>
      <w:r w:rsidR="002A556C">
        <w:rPr>
          <w:color w:val="auto"/>
          <w:szCs w:val="24"/>
          <w:lang w:eastAsia="pt-BR"/>
        </w:rPr>
        <w:t xml:space="preserve"> e</w:t>
      </w:r>
      <w:r w:rsidR="00E92AC7" w:rsidRPr="00E92AC7">
        <w:rPr>
          <w:color w:val="auto"/>
          <w:szCs w:val="24"/>
          <w:lang w:eastAsia="pt-BR"/>
        </w:rPr>
        <w:t>scombros,</w:t>
      </w:r>
      <w:r w:rsidR="002A556C">
        <w:rPr>
          <w:color w:val="auto"/>
          <w:szCs w:val="24"/>
          <w:lang w:eastAsia="pt-BR"/>
        </w:rPr>
        <w:t xml:space="preserve"> </w:t>
      </w:r>
      <w:r w:rsidR="00E92AC7" w:rsidRPr="00E92AC7">
        <w:rPr>
          <w:color w:val="auto"/>
          <w:szCs w:val="24"/>
          <w:lang w:eastAsia="pt-BR"/>
        </w:rPr>
        <w:t xml:space="preserve">material a </w:t>
      </w:r>
      <w:proofErr w:type="gramStart"/>
      <w:r w:rsidR="00E92AC7" w:rsidRPr="00E92AC7">
        <w:rPr>
          <w:color w:val="auto"/>
          <w:szCs w:val="24"/>
          <w:lang w:eastAsia="pt-BR"/>
        </w:rPr>
        <w:t>gr</w:t>
      </w:r>
      <w:r w:rsidR="00E92AC7" w:rsidRPr="00E92AC7">
        <w:rPr>
          <w:color w:val="auto"/>
          <w:szCs w:val="24"/>
          <w:lang w:eastAsia="pt-BR"/>
        </w:rPr>
        <w:t>a</w:t>
      </w:r>
      <w:r w:rsidR="00E92AC7" w:rsidRPr="00E92AC7">
        <w:rPr>
          <w:color w:val="auto"/>
          <w:szCs w:val="24"/>
          <w:lang w:eastAsia="pt-BR"/>
        </w:rPr>
        <w:t>nel,</w:t>
      </w:r>
      <w:proofErr w:type="gramEnd"/>
      <w:r w:rsidR="00E92AC7" w:rsidRPr="00E92AC7">
        <w:rPr>
          <w:color w:val="auto"/>
          <w:szCs w:val="24"/>
          <w:lang w:eastAsia="pt-BR"/>
        </w:rPr>
        <w:t>utilizando caminhão basculant</w:t>
      </w:r>
      <w:r w:rsidR="002A556C">
        <w:rPr>
          <w:color w:val="auto"/>
          <w:szCs w:val="24"/>
          <w:lang w:eastAsia="pt-BR"/>
        </w:rPr>
        <w:t>e a óleo diesel,com capacidade ú</w:t>
      </w:r>
      <w:r w:rsidR="00E92AC7" w:rsidRPr="00E92AC7">
        <w:rPr>
          <w:color w:val="auto"/>
          <w:szCs w:val="24"/>
          <w:lang w:eastAsia="pt-BR"/>
        </w:rPr>
        <w:t xml:space="preserve">til de 17t,considerando o tempo para carga,descarga e manobra,exclusive despesas com a </w:t>
      </w:r>
      <w:proofErr w:type="spellStart"/>
      <w:r w:rsidR="00E92AC7" w:rsidRPr="00E92AC7">
        <w:rPr>
          <w:color w:val="auto"/>
          <w:szCs w:val="24"/>
          <w:lang w:eastAsia="pt-BR"/>
        </w:rPr>
        <w:t>pa-carregadeira</w:t>
      </w:r>
      <w:proofErr w:type="spellEnd"/>
      <w:r w:rsidR="00E92AC7" w:rsidRPr="00E92AC7">
        <w:rPr>
          <w:color w:val="auto"/>
          <w:szCs w:val="24"/>
          <w:lang w:eastAsia="pt-BR"/>
        </w:rPr>
        <w:t xml:space="preserve"> empregada na carga,com a capacidade de 1,50m3</w:t>
      </w:r>
    </w:p>
    <w:p w:rsidR="00E92AC7" w:rsidRPr="00E92AC7" w:rsidRDefault="00EE1203" w:rsidP="00E92AC7">
      <w:pPr>
        <w:pStyle w:val="PargrafodaLista"/>
        <w:numPr>
          <w:ilvl w:val="1"/>
          <w:numId w:val="1"/>
        </w:numPr>
        <w:suppressAutoHyphens w:val="0"/>
        <w:spacing w:after="0"/>
        <w:rPr>
          <w:color w:val="auto"/>
          <w:szCs w:val="24"/>
          <w:lang w:eastAsia="pt-BR"/>
        </w:rPr>
      </w:pPr>
      <w:r>
        <w:rPr>
          <w:color w:val="auto"/>
          <w:szCs w:val="24"/>
          <w:lang w:eastAsia="pt-BR"/>
        </w:rPr>
        <w:t>T</w:t>
      </w:r>
      <w:r w:rsidR="00E92AC7" w:rsidRPr="00E92AC7">
        <w:rPr>
          <w:color w:val="auto"/>
          <w:szCs w:val="24"/>
          <w:lang w:eastAsia="pt-BR"/>
        </w:rPr>
        <w:t>ransporte de carga de qualquer natureza,</w:t>
      </w:r>
      <w:r w:rsidR="002A556C">
        <w:rPr>
          <w:color w:val="auto"/>
          <w:szCs w:val="24"/>
          <w:lang w:eastAsia="pt-BR"/>
        </w:rPr>
        <w:t xml:space="preserve"> </w:t>
      </w:r>
      <w:r w:rsidR="00E92AC7" w:rsidRPr="00E92AC7">
        <w:rPr>
          <w:color w:val="auto"/>
          <w:szCs w:val="24"/>
          <w:lang w:eastAsia="pt-BR"/>
        </w:rPr>
        <w:t xml:space="preserve">exclusive as despesas de carga e </w:t>
      </w:r>
      <w:proofErr w:type="gramStart"/>
      <w:r w:rsidR="00E92AC7" w:rsidRPr="00E92AC7">
        <w:rPr>
          <w:color w:val="auto"/>
          <w:szCs w:val="24"/>
          <w:lang w:eastAsia="pt-BR"/>
        </w:rPr>
        <w:t>descarga,</w:t>
      </w:r>
      <w:proofErr w:type="gramEnd"/>
      <w:r w:rsidR="00E92AC7" w:rsidRPr="00E92AC7">
        <w:rPr>
          <w:color w:val="auto"/>
          <w:szCs w:val="24"/>
          <w:lang w:eastAsia="pt-BR"/>
        </w:rPr>
        <w:t xml:space="preserve">tanto de espera do caminhão como do servente ou equipamento auxiliar,a velocidade media de 35km/h,em </w:t>
      </w:r>
      <w:r w:rsidR="00F55EFD" w:rsidRPr="00E92AC7">
        <w:rPr>
          <w:color w:val="auto"/>
          <w:szCs w:val="24"/>
          <w:lang w:eastAsia="pt-BR"/>
        </w:rPr>
        <w:t>caminhão</w:t>
      </w:r>
      <w:r w:rsidR="00E92AC7" w:rsidRPr="00E92AC7">
        <w:rPr>
          <w:color w:val="auto"/>
          <w:szCs w:val="24"/>
          <w:lang w:eastAsia="pt-BR"/>
        </w:rPr>
        <w:t xml:space="preserve"> basculante a </w:t>
      </w:r>
      <w:r w:rsidR="00F55EFD" w:rsidRPr="00E92AC7">
        <w:rPr>
          <w:color w:val="auto"/>
          <w:szCs w:val="24"/>
          <w:lang w:eastAsia="pt-BR"/>
        </w:rPr>
        <w:t>óleo</w:t>
      </w:r>
      <w:r w:rsidR="00E92AC7" w:rsidRPr="00E92AC7">
        <w:rPr>
          <w:color w:val="auto"/>
          <w:szCs w:val="24"/>
          <w:lang w:eastAsia="pt-BR"/>
        </w:rPr>
        <w:t xml:space="preserve"> diesel,com capacidade </w:t>
      </w:r>
      <w:r w:rsidR="00F55EFD" w:rsidRPr="00E92AC7">
        <w:rPr>
          <w:color w:val="auto"/>
          <w:szCs w:val="24"/>
          <w:lang w:eastAsia="pt-BR"/>
        </w:rPr>
        <w:t>útil</w:t>
      </w:r>
      <w:r w:rsidR="00E92AC7" w:rsidRPr="00E92AC7">
        <w:rPr>
          <w:color w:val="auto"/>
          <w:szCs w:val="24"/>
          <w:lang w:eastAsia="pt-BR"/>
        </w:rPr>
        <w:t xml:space="preserve"> de17t</w:t>
      </w:r>
    </w:p>
    <w:p w:rsidR="00E92AC7" w:rsidRPr="00E92AC7" w:rsidRDefault="00EE1203" w:rsidP="00E92AC7">
      <w:pPr>
        <w:pStyle w:val="PargrafodaLista"/>
        <w:numPr>
          <w:ilvl w:val="1"/>
          <w:numId w:val="1"/>
        </w:numPr>
        <w:suppressAutoHyphens w:val="0"/>
        <w:spacing w:after="0"/>
        <w:rPr>
          <w:color w:val="auto"/>
          <w:szCs w:val="24"/>
          <w:lang w:eastAsia="pt-BR"/>
        </w:rPr>
      </w:pPr>
      <w:r>
        <w:rPr>
          <w:color w:val="auto"/>
          <w:szCs w:val="24"/>
          <w:lang w:eastAsia="pt-BR"/>
        </w:rPr>
        <w:t>R</w:t>
      </w:r>
      <w:r w:rsidR="00E92AC7" w:rsidRPr="00E92AC7">
        <w:rPr>
          <w:color w:val="auto"/>
          <w:szCs w:val="24"/>
          <w:lang w:eastAsia="pt-BR"/>
        </w:rPr>
        <w:t xml:space="preserve">ecebimento de </w:t>
      </w:r>
      <w:proofErr w:type="gramStart"/>
      <w:r w:rsidR="00E92AC7" w:rsidRPr="00E92AC7">
        <w:rPr>
          <w:color w:val="auto"/>
          <w:szCs w:val="24"/>
          <w:lang w:eastAsia="pt-BR"/>
        </w:rPr>
        <w:t>carga,</w:t>
      </w:r>
      <w:proofErr w:type="gramEnd"/>
      <w:r w:rsidR="00E92AC7" w:rsidRPr="00E92AC7">
        <w:rPr>
          <w:color w:val="auto"/>
          <w:szCs w:val="24"/>
          <w:lang w:eastAsia="pt-BR"/>
        </w:rPr>
        <w:t xml:space="preserve">descarga e manobra de </w:t>
      </w:r>
      <w:r w:rsidR="00F55EFD" w:rsidRPr="00E92AC7">
        <w:rPr>
          <w:color w:val="auto"/>
          <w:szCs w:val="24"/>
          <w:lang w:eastAsia="pt-BR"/>
        </w:rPr>
        <w:t>caminhão</w:t>
      </w:r>
      <w:r w:rsidR="00E92AC7" w:rsidRPr="00E92AC7">
        <w:rPr>
          <w:color w:val="auto"/>
          <w:szCs w:val="24"/>
          <w:lang w:eastAsia="pt-BR"/>
        </w:rPr>
        <w:t xml:space="preserve"> basculante de 10m3 ou 15t</w:t>
      </w:r>
    </w:p>
    <w:p w:rsidR="00E92AC7" w:rsidRPr="00E92AC7" w:rsidRDefault="00EE1203" w:rsidP="00E92AC7">
      <w:pPr>
        <w:pStyle w:val="PargrafodaLista"/>
        <w:numPr>
          <w:ilvl w:val="1"/>
          <w:numId w:val="1"/>
        </w:numPr>
        <w:suppressAutoHyphens w:val="0"/>
        <w:spacing w:after="0"/>
        <w:rPr>
          <w:color w:val="auto"/>
          <w:szCs w:val="24"/>
          <w:lang w:eastAsia="pt-BR"/>
        </w:rPr>
      </w:pPr>
      <w:r>
        <w:rPr>
          <w:color w:val="auto"/>
          <w:szCs w:val="24"/>
          <w:lang w:eastAsia="pt-BR"/>
        </w:rPr>
        <w:t>S</w:t>
      </w:r>
      <w:r w:rsidR="00F55EFD" w:rsidRPr="00E92AC7">
        <w:rPr>
          <w:color w:val="auto"/>
          <w:szCs w:val="24"/>
          <w:lang w:eastAsia="pt-BR"/>
        </w:rPr>
        <w:t>erviço</w:t>
      </w:r>
      <w:r w:rsidR="00E92AC7" w:rsidRPr="00E92AC7">
        <w:rPr>
          <w:color w:val="auto"/>
          <w:szCs w:val="24"/>
          <w:lang w:eastAsia="pt-BR"/>
        </w:rPr>
        <w:t xml:space="preserve"> de </w:t>
      </w:r>
      <w:r w:rsidR="00F55EFD" w:rsidRPr="00E92AC7">
        <w:rPr>
          <w:color w:val="auto"/>
          <w:szCs w:val="24"/>
          <w:lang w:eastAsia="pt-BR"/>
        </w:rPr>
        <w:t>disposição</w:t>
      </w:r>
      <w:r w:rsidR="00E92AC7" w:rsidRPr="00E92AC7">
        <w:rPr>
          <w:color w:val="auto"/>
          <w:szCs w:val="24"/>
          <w:lang w:eastAsia="pt-BR"/>
        </w:rPr>
        <w:t xml:space="preserve"> final de material inerte, proveniente de </w:t>
      </w:r>
      <w:r w:rsidR="00F55EFD" w:rsidRPr="00E92AC7">
        <w:rPr>
          <w:color w:val="auto"/>
          <w:szCs w:val="24"/>
          <w:lang w:eastAsia="pt-BR"/>
        </w:rPr>
        <w:t>escavação</w:t>
      </w:r>
      <w:r w:rsidR="00E92AC7" w:rsidRPr="00E92AC7">
        <w:rPr>
          <w:color w:val="auto"/>
          <w:szCs w:val="24"/>
          <w:lang w:eastAsia="pt-BR"/>
        </w:rPr>
        <w:t xml:space="preserve"> em geral, em local adequado e licenciado por </w:t>
      </w:r>
      <w:r w:rsidR="00F55EFD" w:rsidRPr="00E92AC7">
        <w:rPr>
          <w:color w:val="auto"/>
          <w:szCs w:val="24"/>
          <w:lang w:eastAsia="pt-BR"/>
        </w:rPr>
        <w:t>órgão</w:t>
      </w:r>
      <w:r w:rsidR="00E92AC7" w:rsidRPr="00E92AC7">
        <w:rPr>
          <w:color w:val="auto"/>
          <w:szCs w:val="24"/>
          <w:lang w:eastAsia="pt-BR"/>
        </w:rPr>
        <w:t xml:space="preserve"> ambiental competente, conforme </w:t>
      </w:r>
      <w:r w:rsidR="00F55EFD" w:rsidRPr="00E92AC7">
        <w:rPr>
          <w:color w:val="auto"/>
          <w:szCs w:val="24"/>
          <w:lang w:eastAsia="pt-BR"/>
        </w:rPr>
        <w:t>l</w:t>
      </w:r>
      <w:r w:rsidR="00F55EFD" w:rsidRPr="00E92AC7">
        <w:rPr>
          <w:color w:val="auto"/>
          <w:szCs w:val="24"/>
          <w:lang w:eastAsia="pt-BR"/>
        </w:rPr>
        <w:t>e</w:t>
      </w:r>
      <w:r w:rsidR="00F55EFD" w:rsidRPr="00E92AC7">
        <w:rPr>
          <w:color w:val="auto"/>
          <w:szCs w:val="24"/>
          <w:lang w:eastAsia="pt-BR"/>
        </w:rPr>
        <w:t>gislação</w:t>
      </w:r>
      <w:r w:rsidR="00E92AC7" w:rsidRPr="00E92AC7">
        <w:rPr>
          <w:color w:val="auto"/>
          <w:szCs w:val="24"/>
          <w:lang w:eastAsia="pt-BR"/>
        </w:rPr>
        <w:t xml:space="preserve"> vigente. </w:t>
      </w:r>
    </w:p>
    <w:p w:rsidR="00E92AC7" w:rsidRPr="00E92AC7" w:rsidRDefault="00EE1203" w:rsidP="00E92AC7">
      <w:pPr>
        <w:pStyle w:val="PargrafodaLista"/>
        <w:numPr>
          <w:ilvl w:val="1"/>
          <w:numId w:val="1"/>
        </w:numPr>
        <w:suppressAutoHyphens w:val="0"/>
        <w:spacing w:after="0"/>
        <w:rPr>
          <w:color w:val="auto"/>
          <w:szCs w:val="24"/>
          <w:lang w:eastAsia="pt-BR"/>
        </w:rPr>
      </w:pPr>
      <w:r>
        <w:rPr>
          <w:color w:val="auto"/>
          <w:szCs w:val="24"/>
          <w:lang w:eastAsia="pt-BR"/>
        </w:rPr>
        <w:t>S</w:t>
      </w:r>
      <w:r w:rsidR="00E92AC7" w:rsidRPr="00E92AC7">
        <w:rPr>
          <w:color w:val="auto"/>
          <w:szCs w:val="24"/>
          <w:lang w:eastAsia="pt-BR"/>
        </w:rPr>
        <w:t xml:space="preserve">arjeta e meio-fio conjugado </w:t>
      </w:r>
      <w:proofErr w:type="gramStart"/>
      <w:r w:rsidR="00E92AC7" w:rsidRPr="00E92AC7">
        <w:rPr>
          <w:color w:val="auto"/>
          <w:szCs w:val="24"/>
          <w:lang w:eastAsia="pt-BR"/>
        </w:rPr>
        <w:t>reto,</w:t>
      </w:r>
      <w:proofErr w:type="gramEnd"/>
      <w:r w:rsidR="00E92AC7" w:rsidRPr="00E92AC7">
        <w:rPr>
          <w:color w:val="auto"/>
          <w:szCs w:val="24"/>
          <w:lang w:eastAsia="pt-BR"/>
        </w:rPr>
        <w:t xml:space="preserve">de concreto simples </w:t>
      </w:r>
      <w:proofErr w:type="spellStart"/>
      <w:r w:rsidR="00E92AC7" w:rsidRPr="00E92AC7">
        <w:rPr>
          <w:color w:val="auto"/>
          <w:szCs w:val="24"/>
          <w:lang w:eastAsia="pt-BR"/>
        </w:rPr>
        <w:t>fck</w:t>
      </w:r>
      <w:proofErr w:type="spellEnd"/>
      <w:r w:rsidR="00E92AC7" w:rsidRPr="00E92AC7">
        <w:rPr>
          <w:color w:val="auto"/>
          <w:szCs w:val="24"/>
          <w:lang w:eastAsia="pt-BR"/>
        </w:rPr>
        <w:t>=15mpa,moldado no local,tipo der-rj,medindo 0,45m de base e 0,30m de altura,rejuntamento com a</w:t>
      </w:r>
      <w:r w:rsidR="00E92AC7" w:rsidRPr="00E92AC7">
        <w:rPr>
          <w:color w:val="auto"/>
          <w:szCs w:val="24"/>
          <w:lang w:eastAsia="pt-BR"/>
        </w:rPr>
        <w:t>r</w:t>
      </w:r>
      <w:r w:rsidR="00E92AC7" w:rsidRPr="00E92AC7">
        <w:rPr>
          <w:color w:val="auto"/>
          <w:szCs w:val="24"/>
          <w:lang w:eastAsia="pt-BR"/>
        </w:rPr>
        <w:t xml:space="preserve">gamassa de cimento e areia,no </w:t>
      </w:r>
      <w:r w:rsidR="00F55EFD" w:rsidRPr="00E92AC7">
        <w:rPr>
          <w:color w:val="auto"/>
          <w:szCs w:val="24"/>
          <w:lang w:eastAsia="pt-BR"/>
        </w:rPr>
        <w:t>traço</w:t>
      </w:r>
      <w:r w:rsidR="00E92AC7" w:rsidRPr="00E92AC7">
        <w:rPr>
          <w:color w:val="auto"/>
          <w:szCs w:val="24"/>
          <w:lang w:eastAsia="pt-BR"/>
        </w:rPr>
        <w:t xml:space="preserve"> 1:3,5,com fornecimento de todos os materiais</w:t>
      </w:r>
    </w:p>
    <w:p w:rsidR="00E92AC7" w:rsidRPr="00E92AC7" w:rsidRDefault="00EE1203" w:rsidP="00E92AC7">
      <w:pPr>
        <w:pStyle w:val="PargrafodaLista"/>
        <w:numPr>
          <w:ilvl w:val="1"/>
          <w:numId w:val="1"/>
        </w:numPr>
        <w:suppressAutoHyphens w:val="0"/>
        <w:spacing w:after="0"/>
        <w:rPr>
          <w:color w:val="auto"/>
          <w:szCs w:val="24"/>
          <w:lang w:eastAsia="pt-BR"/>
        </w:rPr>
      </w:pPr>
      <w:r>
        <w:rPr>
          <w:color w:val="auto"/>
          <w:szCs w:val="24"/>
          <w:lang w:eastAsia="pt-BR"/>
        </w:rPr>
        <w:t>I</w:t>
      </w:r>
      <w:r w:rsidR="00F55EFD" w:rsidRPr="00E92AC7">
        <w:rPr>
          <w:color w:val="auto"/>
          <w:szCs w:val="24"/>
          <w:lang w:eastAsia="pt-BR"/>
        </w:rPr>
        <w:t>mprimação</w:t>
      </w:r>
      <w:r w:rsidR="00E92AC7" w:rsidRPr="00E92AC7">
        <w:rPr>
          <w:color w:val="auto"/>
          <w:szCs w:val="24"/>
          <w:lang w:eastAsia="pt-BR"/>
        </w:rPr>
        <w:t xml:space="preserve"> de base de </w:t>
      </w:r>
      <w:proofErr w:type="gramStart"/>
      <w:r w:rsidR="00F55EFD" w:rsidRPr="00E92AC7">
        <w:rPr>
          <w:color w:val="auto"/>
          <w:szCs w:val="24"/>
          <w:lang w:eastAsia="pt-BR"/>
        </w:rPr>
        <w:t>pavimentação</w:t>
      </w:r>
      <w:r w:rsidR="00E92AC7" w:rsidRPr="00E92AC7">
        <w:rPr>
          <w:color w:val="auto"/>
          <w:szCs w:val="24"/>
          <w:lang w:eastAsia="pt-BR"/>
        </w:rPr>
        <w:t>,</w:t>
      </w:r>
      <w:proofErr w:type="gramEnd"/>
      <w:r w:rsidR="00E92AC7" w:rsidRPr="00E92AC7">
        <w:rPr>
          <w:color w:val="auto"/>
          <w:szCs w:val="24"/>
          <w:lang w:eastAsia="pt-BR"/>
        </w:rPr>
        <w:t>de acordo com as "</w:t>
      </w:r>
      <w:r w:rsidR="00F55EFD" w:rsidRPr="00E92AC7">
        <w:rPr>
          <w:color w:val="auto"/>
          <w:szCs w:val="24"/>
          <w:lang w:eastAsia="pt-BR"/>
        </w:rPr>
        <w:t>instruções</w:t>
      </w:r>
      <w:r w:rsidR="00E92AC7" w:rsidRPr="00E92AC7">
        <w:rPr>
          <w:color w:val="auto"/>
          <w:szCs w:val="24"/>
          <w:lang w:eastAsia="pt-BR"/>
        </w:rPr>
        <w:t xml:space="preserve"> para </w:t>
      </w:r>
      <w:r w:rsidR="00F55EFD" w:rsidRPr="00E92AC7">
        <w:rPr>
          <w:color w:val="auto"/>
          <w:szCs w:val="24"/>
          <w:lang w:eastAsia="pt-BR"/>
        </w:rPr>
        <w:t>e</w:t>
      </w:r>
      <w:r w:rsidR="00F55EFD" w:rsidRPr="00E92AC7">
        <w:rPr>
          <w:color w:val="auto"/>
          <w:szCs w:val="24"/>
          <w:lang w:eastAsia="pt-BR"/>
        </w:rPr>
        <w:t>xecução</w:t>
      </w:r>
      <w:r w:rsidR="00E92AC7" w:rsidRPr="00E92AC7">
        <w:rPr>
          <w:color w:val="auto"/>
          <w:szCs w:val="24"/>
          <w:lang w:eastAsia="pt-BR"/>
        </w:rPr>
        <w:t>",do der-rj</w:t>
      </w:r>
    </w:p>
    <w:p w:rsidR="00E92AC7" w:rsidRPr="00E92AC7" w:rsidRDefault="00E92AC7" w:rsidP="00E92AC7">
      <w:pPr>
        <w:pStyle w:val="PargrafodaLista"/>
        <w:suppressAutoHyphens w:val="0"/>
        <w:spacing w:after="0"/>
        <w:ind w:left="1920"/>
        <w:rPr>
          <w:color w:val="auto"/>
          <w:szCs w:val="24"/>
          <w:lang w:eastAsia="pt-BR"/>
        </w:rPr>
      </w:pPr>
    </w:p>
    <w:p w:rsidR="006F2CB3" w:rsidRPr="004B2D07" w:rsidRDefault="002E42C6" w:rsidP="00256E35">
      <w:pPr>
        <w:pStyle w:val="Ttulo"/>
      </w:pPr>
      <w:r w:rsidRPr="008E4543">
        <w:t>DRENAGEM</w:t>
      </w:r>
    </w:p>
    <w:p w:rsidR="00D67C57" w:rsidRPr="008E4543" w:rsidRDefault="006F2CB3" w:rsidP="00C863B0">
      <w:pPr>
        <w:tabs>
          <w:tab w:val="left" w:pos="845"/>
        </w:tabs>
        <w:spacing w:after="0" w:line="360" w:lineRule="auto"/>
        <w:ind w:left="850"/>
        <w:jc w:val="both"/>
        <w:rPr>
          <w:rFonts w:ascii="Times New Roman" w:hAnsi="Times New Roman" w:cs="Times New Roman"/>
          <w:color w:val="auto"/>
          <w:sz w:val="24"/>
          <w:szCs w:val="24"/>
        </w:rPr>
      </w:pPr>
      <w:r w:rsidRPr="008E4543">
        <w:rPr>
          <w:rFonts w:ascii="Times New Roman" w:hAnsi="Times New Roman" w:cs="Times New Roman"/>
          <w:color w:val="auto"/>
          <w:sz w:val="24"/>
          <w:szCs w:val="24"/>
        </w:rPr>
        <w:t>A obra contará com sistema de drenagem superficial</w:t>
      </w:r>
      <w:r w:rsidR="003E054C">
        <w:rPr>
          <w:rFonts w:ascii="Times New Roman" w:hAnsi="Times New Roman" w:cs="Times New Roman"/>
          <w:color w:val="auto"/>
          <w:sz w:val="24"/>
          <w:szCs w:val="24"/>
        </w:rPr>
        <w:t xml:space="preserve"> e profunda</w:t>
      </w:r>
      <w:r w:rsidR="00F451AB">
        <w:rPr>
          <w:rFonts w:ascii="Times New Roman" w:hAnsi="Times New Roman" w:cs="Times New Roman"/>
          <w:color w:val="auto"/>
          <w:sz w:val="24"/>
          <w:szCs w:val="24"/>
        </w:rPr>
        <w:t>nos trechos sinalizados em projeto</w:t>
      </w:r>
      <w:r w:rsidRPr="008E4543">
        <w:rPr>
          <w:rFonts w:ascii="Times New Roman" w:hAnsi="Times New Roman" w:cs="Times New Roman"/>
          <w:color w:val="auto"/>
          <w:sz w:val="24"/>
          <w:szCs w:val="24"/>
        </w:rPr>
        <w:t xml:space="preserve">, visando assegurar o adequado escoamento das águas pluviais e a preservação da estrutura do pavimento. Serão executadas soluções compatíveis com as características geométricas e topográficas da via, compreendendo dispositivos como </w:t>
      </w:r>
      <w:r w:rsidR="00F451AB">
        <w:rPr>
          <w:rFonts w:ascii="Times New Roman" w:hAnsi="Times New Roman" w:cs="Times New Roman"/>
          <w:color w:val="auto"/>
          <w:sz w:val="24"/>
          <w:szCs w:val="24"/>
        </w:rPr>
        <w:t xml:space="preserve">sarjetas e </w:t>
      </w:r>
      <w:proofErr w:type="spellStart"/>
      <w:r w:rsidR="00F451AB">
        <w:rPr>
          <w:rFonts w:ascii="Times New Roman" w:hAnsi="Times New Roman" w:cs="Times New Roman"/>
          <w:color w:val="auto"/>
          <w:sz w:val="24"/>
          <w:szCs w:val="24"/>
        </w:rPr>
        <w:t>BSTCs</w:t>
      </w:r>
      <w:proofErr w:type="spellEnd"/>
      <w:r w:rsidR="00F451AB">
        <w:rPr>
          <w:rFonts w:ascii="Times New Roman" w:hAnsi="Times New Roman" w:cs="Times New Roman"/>
          <w:color w:val="auto"/>
          <w:sz w:val="24"/>
          <w:szCs w:val="24"/>
        </w:rPr>
        <w:t xml:space="preserve"> (bueiro simples tubular de concreto)</w:t>
      </w:r>
      <w:r w:rsidRPr="008E4543">
        <w:rPr>
          <w:rFonts w:ascii="Times New Roman" w:hAnsi="Times New Roman" w:cs="Times New Roman"/>
          <w:color w:val="auto"/>
          <w:sz w:val="24"/>
          <w:szCs w:val="24"/>
        </w:rPr>
        <w:t xml:space="preserve">, de forma a direcionar o fluxo de águas para pontos, evitando </w:t>
      </w:r>
      <w:proofErr w:type="spellStart"/>
      <w:r w:rsidRPr="008E4543">
        <w:rPr>
          <w:rFonts w:ascii="Times New Roman" w:hAnsi="Times New Roman" w:cs="Times New Roman"/>
          <w:color w:val="auto"/>
          <w:sz w:val="24"/>
          <w:szCs w:val="24"/>
        </w:rPr>
        <w:t>empoçamentos</w:t>
      </w:r>
      <w:proofErr w:type="spellEnd"/>
      <w:r w:rsidRPr="008E4543">
        <w:rPr>
          <w:rFonts w:ascii="Times New Roman" w:hAnsi="Times New Roman" w:cs="Times New Roman"/>
          <w:color w:val="auto"/>
          <w:sz w:val="24"/>
          <w:szCs w:val="24"/>
        </w:rPr>
        <w:t>, erosões ou sobrecargas nas camadas do pavimento. A execução deverá observar as normas técnicas aplicáveis, garantindo eficiência hidráulica, segurança ao tráfego e durabilidade do sistema viário.</w:t>
      </w:r>
    </w:p>
    <w:p w:rsidR="00C863B0" w:rsidRPr="008E4543" w:rsidRDefault="00C863B0" w:rsidP="00C863B0">
      <w:pPr>
        <w:tabs>
          <w:tab w:val="left" w:pos="845"/>
        </w:tabs>
        <w:spacing w:after="0" w:line="360" w:lineRule="auto"/>
        <w:ind w:left="850"/>
        <w:jc w:val="both"/>
        <w:rPr>
          <w:rFonts w:ascii="Times New Roman" w:hAnsi="Times New Roman" w:cs="Times New Roman"/>
          <w:color w:val="auto"/>
          <w:sz w:val="24"/>
          <w:szCs w:val="24"/>
        </w:rPr>
      </w:pPr>
      <w:r w:rsidRPr="008E4543">
        <w:rPr>
          <w:rFonts w:ascii="Times New Roman" w:hAnsi="Times New Roman" w:cs="Times New Roman"/>
          <w:color w:val="auto"/>
          <w:sz w:val="24"/>
          <w:szCs w:val="24"/>
        </w:rPr>
        <w:t xml:space="preserve">A execução da drenagem superficial será realizada em estrita observância ao projeto executivo fornecido, o qual define as soluções adotadas para o escoamento </w:t>
      </w:r>
      <w:r w:rsidRPr="008E4543">
        <w:rPr>
          <w:rFonts w:ascii="Times New Roman" w:hAnsi="Times New Roman" w:cs="Times New Roman"/>
          <w:color w:val="auto"/>
          <w:sz w:val="24"/>
          <w:szCs w:val="24"/>
        </w:rPr>
        <w:lastRenderedPageBreak/>
        <w:t xml:space="preserve">adequado das águas pluviais. </w:t>
      </w:r>
      <w:r w:rsidR="00F451AB">
        <w:rPr>
          <w:rFonts w:ascii="Times New Roman" w:hAnsi="Times New Roman" w:cs="Times New Roman"/>
          <w:color w:val="auto"/>
          <w:sz w:val="24"/>
          <w:szCs w:val="24"/>
        </w:rPr>
        <w:t xml:space="preserve">OS </w:t>
      </w:r>
      <w:proofErr w:type="spellStart"/>
      <w:r w:rsidR="00F451AB">
        <w:rPr>
          <w:rFonts w:ascii="Times New Roman" w:hAnsi="Times New Roman" w:cs="Times New Roman"/>
          <w:color w:val="auto"/>
          <w:sz w:val="24"/>
          <w:szCs w:val="24"/>
        </w:rPr>
        <w:t>BSTCs</w:t>
      </w:r>
      <w:proofErr w:type="spellEnd"/>
      <w:proofErr w:type="gramStart"/>
      <w:r w:rsidRPr="008E4543">
        <w:rPr>
          <w:rFonts w:ascii="Times New Roman" w:hAnsi="Times New Roman" w:cs="Times New Roman"/>
          <w:color w:val="auto"/>
          <w:sz w:val="24"/>
          <w:szCs w:val="24"/>
        </w:rPr>
        <w:t>, enc</w:t>
      </w:r>
      <w:r w:rsidR="00F451AB">
        <w:rPr>
          <w:rFonts w:ascii="Times New Roman" w:hAnsi="Times New Roman" w:cs="Times New Roman"/>
          <w:color w:val="auto"/>
          <w:sz w:val="24"/>
          <w:szCs w:val="24"/>
        </w:rPr>
        <w:t>ontram-se</w:t>
      </w:r>
      <w:proofErr w:type="gramEnd"/>
      <w:r w:rsidR="00F451AB">
        <w:rPr>
          <w:rFonts w:ascii="Times New Roman" w:hAnsi="Times New Roman" w:cs="Times New Roman"/>
          <w:color w:val="auto"/>
          <w:sz w:val="24"/>
          <w:szCs w:val="24"/>
        </w:rPr>
        <w:t xml:space="preserve"> devidamente sinalizado</w:t>
      </w:r>
      <w:r w:rsidRPr="008E4543">
        <w:rPr>
          <w:rFonts w:ascii="Times New Roman" w:hAnsi="Times New Roman" w:cs="Times New Roman"/>
          <w:color w:val="auto"/>
          <w:sz w:val="24"/>
          <w:szCs w:val="24"/>
        </w:rPr>
        <w:t xml:space="preserve">s nas peças gráficas do projeto, devendo sua implantação seguir fielmente a locação, cotas e especificações ali estabelecidas. Esses dispositivos têm a função de coletar e conduzir as águas superficiais até </w:t>
      </w:r>
      <w:r w:rsidR="00F451AB">
        <w:rPr>
          <w:rFonts w:ascii="Times New Roman" w:hAnsi="Times New Roman" w:cs="Times New Roman"/>
          <w:color w:val="auto"/>
          <w:sz w:val="24"/>
          <w:szCs w:val="24"/>
        </w:rPr>
        <w:t>os pontos adequados</w:t>
      </w:r>
      <w:r w:rsidRPr="008E4543">
        <w:rPr>
          <w:rFonts w:ascii="Times New Roman" w:hAnsi="Times New Roman" w:cs="Times New Roman"/>
          <w:color w:val="auto"/>
          <w:sz w:val="24"/>
          <w:szCs w:val="24"/>
        </w:rPr>
        <w:t>, evitando processos erosivos e assegurando a estabilidade e a durabilidade do pavimento. Compete à CONTRATADA a execução rigorosa conforme indicado no projeto, bem como a correção imediata de eventuais não conformidades verificadas pela FISCALIZAÇÃO.</w:t>
      </w:r>
    </w:p>
    <w:p w:rsidR="00C863B0" w:rsidRDefault="00C863B0" w:rsidP="00C863B0">
      <w:pPr>
        <w:tabs>
          <w:tab w:val="left" w:pos="845"/>
        </w:tabs>
        <w:spacing w:after="0" w:line="360" w:lineRule="auto"/>
        <w:ind w:left="850"/>
        <w:jc w:val="both"/>
        <w:rPr>
          <w:rFonts w:ascii="Times New Roman" w:hAnsi="Times New Roman" w:cs="Times New Roman"/>
          <w:color w:val="auto"/>
          <w:sz w:val="24"/>
          <w:szCs w:val="24"/>
        </w:rPr>
      </w:pPr>
      <w:r w:rsidRPr="008E4543">
        <w:rPr>
          <w:rFonts w:ascii="Times New Roman" w:hAnsi="Times New Roman" w:cs="Times New Roman"/>
          <w:color w:val="auto"/>
          <w:sz w:val="24"/>
          <w:szCs w:val="24"/>
        </w:rPr>
        <w:t>Os dispositivos de drenagem são compostos por:</w:t>
      </w:r>
    </w:p>
    <w:p w:rsidR="00F55EFD" w:rsidRPr="00F55EFD" w:rsidRDefault="00832FA1" w:rsidP="00832FA1">
      <w:pPr>
        <w:pStyle w:val="PargrafodaLista"/>
        <w:numPr>
          <w:ilvl w:val="1"/>
          <w:numId w:val="1"/>
        </w:numPr>
        <w:tabs>
          <w:tab w:val="left" w:pos="845"/>
        </w:tabs>
        <w:spacing w:after="0"/>
        <w:rPr>
          <w:color w:val="auto"/>
          <w:szCs w:val="24"/>
        </w:rPr>
      </w:pPr>
      <w:r>
        <w:rPr>
          <w:color w:val="auto"/>
          <w:szCs w:val="24"/>
        </w:rPr>
        <w:t>S</w:t>
      </w:r>
      <w:r w:rsidR="00F55EFD" w:rsidRPr="00F55EFD">
        <w:rPr>
          <w:color w:val="auto"/>
          <w:szCs w:val="24"/>
        </w:rPr>
        <w:t xml:space="preserve">arjeta triangular de concreto - </w:t>
      </w:r>
      <w:proofErr w:type="spellStart"/>
      <w:r w:rsidR="00F55EFD" w:rsidRPr="00F55EFD">
        <w:rPr>
          <w:color w:val="auto"/>
          <w:szCs w:val="24"/>
        </w:rPr>
        <w:t>stc</w:t>
      </w:r>
      <w:proofErr w:type="spellEnd"/>
      <w:r w:rsidR="00F55EFD" w:rsidRPr="00F55EFD">
        <w:rPr>
          <w:color w:val="auto"/>
          <w:szCs w:val="24"/>
        </w:rPr>
        <w:t xml:space="preserve"> 100-20 moldada no local com </w:t>
      </w:r>
      <w:proofErr w:type="spellStart"/>
      <w:r w:rsidR="00F55EFD" w:rsidRPr="00F55EFD">
        <w:rPr>
          <w:color w:val="auto"/>
          <w:szCs w:val="24"/>
        </w:rPr>
        <w:t>extrusora</w:t>
      </w:r>
      <w:proofErr w:type="spellEnd"/>
      <w:r w:rsidR="00F55EFD" w:rsidRPr="00F55EFD">
        <w:rPr>
          <w:color w:val="auto"/>
          <w:szCs w:val="24"/>
        </w:rPr>
        <w:t xml:space="preserve"> e concreto usinado - escavação mecânica - areia e </w:t>
      </w:r>
      <w:proofErr w:type="gramStart"/>
      <w:r w:rsidR="00F55EFD" w:rsidRPr="00F55EFD">
        <w:rPr>
          <w:color w:val="auto"/>
          <w:szCs w:val="24"/>
        </w:rPr>
        <w:t>brita comerciais</w:t>
      </w:r>
      <w:proofErr w:type="gramEnd"/>
    </w:p>
    <w:p w:rsidR="00F55EFD" w:rsidRPr="00F55EFD" w:rsidRDefault="00832FA1" w:rsidP="00832FA1">
      <w:pPr>
        <w:pStyle w:val="PargrafodaLista"/>
        <w:numPr>
          <w:ilvl w:val="1"/>
          <w:numId w:val="1"/>
        </w:numPr>
        <w:tabs>
          <w:tab w:val="left" w:pos="845"/>
        </w:tabs>
        <w:spacing w:after="0"/>
        <w:rPr>
          <w:color w:val="auto"/>
          <w:szCs w:val="24"/>
        </w:rPr>
      </w:pPr>
      <w:r>
        <w:rPr>
          <w:color w:val="auto"/>
          <w:szCs w:val="24"/>
        </w:rPr>
        <w:t>C</w:t>
      </w:r>
      <w:r w:rsidR="00F55EFD" w:rsidRPr="00F55EFD">
        <w:rPr>
          <w:color w:val="auto"/>
          <w:szCs w:val="24"/>
        </w:rPr>
        <w:t xml:space="preserve">aixa coletora de talvegue - </w:t>
      </w:r>
      <w:proofErr w:type="spellStart"/>
      <w:r w:rsidR="00F55EFD" w:rsidRPr="00F55EFD">
        <w:rPr>
          <w:color w:val="auto"/>
          <w:szCs w:val="24"/>
        </w:rPr>
        <w:t>cct</w:t>
      </w:r>
      <w:proofErr w:type="spellEnd"/>
      <w:r w:rsidR="00F55EFD" w:rsidRPr="00F55EFD">
        <w:rPr>
          <w:color w:val="auto"/>
          <w:szCs w:val="24"/>
        </w:rPr>
        <w:t xml:space="preserve"> 01 - areia e </w:t>
      </w:r>
      <w:proofErr w:type="gramStart"/>
      <w:r w:rsidR="00F55EFD" w:rsidRPr="00F55EFD">
        <w:rPr>
          <w:color w:val="auto"/>
          <w:szCs w:val="24"/>
        </w:rPr>
        <w:t>brita comerciais</w:t>
      </w:r>
      <w:proofErr w:type="gramEnd"/>
    </w:p>
    <w:p w:rsidR="00F55EFD" w:rsidRPr="00F55EFD" w:rsidRDefault="00832FA1" w:rsidP="00832FA1">
      <w:pPr>
        <w:pStyle w:val="PargrafodaLista"/>
        <w:numPr>
          <w:ilvl w:val="1"/>
          <w:numId w:val="1"/>
        </w:numPr>
        <w:tabs>
          <w:tab w:val="left" w:pos="845"/>
        </w:tabs>
        <w:spacing w:after="0"/>
        <w:rPr>
          <w:color w:val="auto"/>
          <w:szCs w:val="24"/>
        </w:rPr>
      </w:pPr>
      <w:r>
        <w:rPr>
          <w:color w:val="auto"/>
          <w:szCs w:val="24"/>
        </w:rPr>
        <w:t>E</w:t>
      </w:r>
      <w:r w:rsidR="00F55EFD" w:rsidRPr="00F55EFD">
        <w:rPr>
          <w:color w:val="auto"/>
          <w:szCs w:val="24"/>
        </w:rPr>
        <w:t xml:space="preserve">ntrada para descida d’água - </w:t>
      </w:r>
      <w:proofErr w:type="spellStart"/>
      <w:r w:rsidR="00F55EFD" w:rsidRPr="00F55EFD">
        <w:rPr>
          <w:color w:val="auto"/>
          <w:szCs w:val="24"/>
        </w:rPr>
        <w:t>eda</w:t>
      </w:r>
      <w:proofErr w:type="spellEnd"/>
      <w:r w:rsidR="00F55EFD" w:rsidRPr="00F55EFD">
        <w:rPr>
          <w:color w:val="auto"/>
          <w:szCs w:val="24"/>
        </w:rPr>
        <w:t xml:space="preserve"> 04 b - areia e </w:t>
      </w:r>
      <w:proofErr w:type="gramStart"/>
      <w:r w:rsidR="00F55EFD" w:rsidRPr="00F55EFD">
        <w:rPr>
          <w:color w:val="auto"/>
          <w:szCs w:val="24"/>
        </w:rPr>
        <w:t>brita comerciais</w:t>
      </w:r>
      <w:proofErr w:type="gramEnd"/>
    </w:p>
    <w:p w:rsidR="00F55EFD" w:rsidRPr="00F55EFD" w:rsidRDefault="00832FA1" w:rsidP="00832FA1">
      <w:pPr>
        <w:pStyle w:val="PargrafodaLista"/>
        <w:numPr>
          <w:ilvl w:val="1"/>
          <w:numId w:val="1"/>
        </w:numPr>
        <w:tabs>
          <w:tab w:val="left" w:pos="845"/>
        </w:tabs>
        <w:spacing w:after="0"/>
        <w:rPr>
          <w:color w:val="auto"/>
          <w:szCs w:val="24"/>
        </w:rPr>
      </w:pPr>
      <w:r>
        <w:rPr>
          <w:color w:val="auto"/>
          <w:szCs w:val="24"/>
        </w:rPr>
        <w:t>C</w:t>
      </w:r>
      <w:r w:rsidR="00F55EFD" w:rsidRPr="00F55EFD">
        <w:rPr>
          <w:color w:val="auto"/>
          <w:szCs w:val="24"/>
        </w:rPr>
        <w:t xml:space="preserve">orpo de </w:t>
      </w:r>
      <w:proofErr w:type="spellStart"/>
      <w:r w:rsidR="00F55EFD" w:rsidRPr="00F55EFD">
        <w:rPr>
          <w:color w:val="auto"/>
          <w:szCs w:val="24"/>
        </w:rPr>
        <w:t>bstc</w:t>
      </w:r>
      <w:proofErr w:type="spellEnd"/>
      <w:r w:rsidR="00F55EFD" w:rsidRPr="00F55EFD">
        <w:rPr>
          <w:color w:val="auto"/>
          <w:szCs w:val="24"/>
        </w:rPr>
        <w:t xml:space="preserve"> d = 0,60 m pa2 - areia, brita e pedra de </w:t>
      </w:r>
      <w:proofErr w:type="gramStart"/>
      <w:r w:rsidR="00F55EFD" w:rsidRPr="00F55EFD">
        <w:rPr>
          <w:color w:val="auto"/>
          <w:szCs w:val="24"/>
        </w:rPr>
        <w:t>mão comerciais</w:t>
      </w:r>
      <w:proofErr w:type="gramEnd"/>
    </w:p>
    <w:p w:rsidR="00F55EFD" w:rsidRPr="00F55EFD" w:rsidRDefault="00832FA1" w:rsidP="00832FA1">
      <w:pPr>
        <w:pStyle w:val="PargrafodaLista"/>
        <w:numPr>
          <w:ilvl w:val="1"/>
          <w:numId w:val="1"/>
        </w:numPr>
        <w:tabs>
          <w:tab w:val="left" w:pos="845"/>
        </w:tabs>
        <w:spacing w:after="0"/>
        <w:rPr>
          <w:color w:val="auto"/>
          <w:szCs w:val="24"/>
        </w:rPr>
      </w:pPr>
      <w:r>
        <w:rPr>
          <w:color w:val="auto"/>
          <w:szCs w:val="24"/>
        </w:rPr>
        <w:t>B</w:t>
      </w:r>
      <w:r w:rsidR="00F55EFD" w:rsidRPr="00F55EFD">
        <w:rPr>
          <w:color w:val="auto"/>
          <w:szCs w:val="24"/>
        </w:rPr>
        <w:t xml:space="preserve">oca de </w:t>
      </w:r>
      <w:proofErr w:type="spellStart"/>
      <w:r w:rsidR="00F55EFD" w:rsidRPr="00F55EFD">
        <w:rPr>
          <w:color w:val="auto"/>
          <w:szCs w:val="24"/>
        </w:rPr>
        <w:t>bstc</w:t>
      </w:r>
      <w:proofErr w:type="spellEnd"/>
      <w:r w:rsidR="00F55EFD" w:rsidRPr="00F55EFD">
        <w:rPr>
          <w:color w:val="auto"/>
          <w:szCs w:val="24"/>
        </w:rPr>
        <w:t xml:space="preserve"> d = 0,60 m - </w:t>
      </w:r>
      <w:proofErr w:type="spellStart"/>
      <w:r w:rsidR="00F55EFD" w:rsidRPr="00F55EFD">
        <w:rPr>
          <w:color w:val="auto"/>
          <w:szCs w:val="24"/>
        </w:rPr>
        <w:t>esconsidade</w:t>
      </w:r>
      <w:proofErr w:type="spellEnd"/>
      <w:r w:rsidR="00F55EFD" w:rsidRPr="00F55EFD">
        <w:rPr>
          <w:color w:val="auto"/>
          <w:szCs w:val="24"/>
        </w:rPr>
        <w:t xml:space="preserve"> 45° - areia e </w:t>
      </w:r>
      <w:proofErr w:type="gramStart"/>
      <w:r w:rsidR="00F55EFD" w:rsidRPr="00F55EFD">
        <w:rPr>
          <w:color w:val="auto"/>
          <w:szCs w:val="24"/>
        </w:rPr>
        <w:t>brita comerciais</w:t>
      </w:r>
      <w:proofErr w:type="gramEnd"/>
      <w:r w:rsidR="00F55EFD" w:rsidRPr="00F55EFD">
        <w:rPr>
          <w:color w:val="auto"/>
          <w:szCs w:val="24"/>
        </w:rPr>
        <w:t xml:space="preserve"> - alas retas</w:t>
      </w:r>
    </w:p>
    <w:p w:rsidR="00F55EFD" w:rsidRPr="00F55EFD" w:rsidRDefault="00832FA1" w:rsidP="00832FA1">
      <w:pPr>
        <w:pStyle w:val="PargrafodaLista"/>
        <w:numPr>
          <w:ilvl w:val="1"/>
          <w:numId w:val="1"/>
        </w:numPr>
        <w:tabs>
          <w:tab w:val="left" w:pos="845"/>
        </w:tabs>
        <w:spacing w:after="0"/>
        <w:rPr>
          <w:color w:val="auto"/>
          <w:szCs w:val="24"/>
        </w:rPr>
      </w:pPr>
      <w:r>
        <w:rPr>
          <w:color w:val="auto"/>
          <w:szCs w:val="24"/>
        </w:rPr>
        <w:t>B</w:t>
      </w:r>
      <w:r w:rsidR="00F55EFD" w:rsidRPr="00F55EFD">
        <w:rPr>
          <w:color w:val="auto"/>
          <w:szCs w:val="24"/>
        </w:rPr>
        <w:t xml:space="preserve">oca de </w:t>
      </w:r>
      <w:proofErr w:type="spellStart"/>
      <w:r w:rsidR="00F55EFD" w:rsidRPr="00F55EFD">
        <w:rPr>
          <w:color w:val="auto"/>
          <w:szCs w:val="24"/>
        </w:rPr>
        <w:t>bstc</w:t>
      </w:r>
      <w:proofErr w:type="spellEnd"/>
      <w:r w:rsidR="00F55EFD" w:rsidRPr="00F55EFD">
        <w:rPr>
          <w:color w:val="auto"/>
          <w:szCs w:val="24"/>
        </w:rPr>
        <w:t xml:space="preserve"> d = 0,60 m - </w:t>
      </w:r>
      <w:proofErr w:type="spellStart"/>
      <w:r w:rsidR="00F55EFD" w:rsidRPr="00F55EFD">
        <w:rPr>
          <w:color w:val="auto"/>
          <w:szCs w:val="24"/>
        </w:rPr>
        <w:t>esconsidade</w:t>
      </w:r>
      <w:proofErr w:type="spellEnd"/>
      <w:r w:rsidR="00F55EFD" w:rsidRPr="00F55EFD">
        <w:rPr>
          <w:color w:val="auto"/>
          <w:szCs w:val="24"/>
        </w:rPr>
        <w:t xml:space="preserve"> 0° - areia e </w:t>
      </w:r>
      <w:proofErr w:type="gramStart"/>
      <w:r w:rsidR="00F55EFD" w:rsidRPr="00F55EFD">
        <w:rPr>
          <w:color w:val="auto"/>
          <w:szCs w:val="24"/>
        </w:rPr>
        <w:t>brita comerciais</w:t>
      </w:r>
      <w:proofErr w:type="gramEnd"/>
      <w:r w:rsidR="00F55EFD" w:rsidRPr="00F55EFD">
        <w:rPr>
          <w:color w:val="auto"/>
          <w:szCs w:val="24"/>
        </w:rPr>
        <w:t xml:space="preserve"> - alas retas</w:t>
      </w:r>
    </w:p>
    <w:p w:rsidR="00F55EFD" w:rsidRPr="00F55EFD" w:rsidRDefault="00832FA1" w:rsidP="00832FA1">
      <w:pPr>
        <w:pStyle w:val="PargrafodaLista"/>
        <w:numPr>
          <w:ilvl w:val="1"/>
          <w:numId w:val="1"/>
        </w:numPr>
        <w:tabs>
          <w:tab w:val="left" w:pos="845"/>
        </w:tabs>
        <w:spacing w:after="0"/>
        <w:rPr>
          <w:color w:val="auto"/>
          <w:szCs w:val="24"/>
        </w:rPr>
      </w:pPr>
      <w:r>
        <w:rPr>
          <w:color w:val="auto"/>
          <w:szCs w:val="24"/>
        </w:rPr>
        <w:t>D</w:t>
      </w:r>
      <w:r w:rsidR="00F55EFD" w:rsidRPr="00F55EFD">
        <w:rPr>
          <w:color w:val="auto"/>
          <w:szCs w:val="24"/>
        </w:rPr>
        <w:t>escida d'</w:t>
      </w:r>
      <w:proofErr w:type="gramStart"/>
      <w:r w:rsidR="00F55EFD" w:rsidRPr="00F55EFD">
        <w:rPr>
          <w:color w:val="auto"/>
          <w:szCs w:val="24"/>
        </w:rPr>
        <w:t>agua,</w:t>
      </w:r>
      <w:proofErr w:type="gramEnd"/>
      <w:r w:rsidR="00F55EFD" w:rsidRPr="00F55EFD">
        <w:rPr>
          <w:color w:val="auto"/>
          <w:szCs w:val="24"/>
        </w:rPr>
        <w:t>retangular(rápido)em concreto armado,com 0,10m de espessura,tendo na base 0,80m e de altura 0,30m,medidapelo comprimento real,inclusive vigas transversais de ancoragem no solo a cada 5,00m,com fornecimento dos materiais e escavação,exclusive dissipador de energia</w:t>
      </w:r>
    </w:p>
    <w:p w:rsidR="00F55EFD" w:rsidRPr="00F55EFD" w:rsidRDefault="00832FA1" w:rsidP="00832FA1">
      <w:pPr>
        <w:pStyle w:val="PargrafodaLista"/>
        <w:numPr>
          <w:ilvl w:val="1"/>
          <w:numId w:val="1"/>
        </w:numPr>
        <w:tabs>
          <w:tab w:val="left" w:pos="845"/>
        </w:tabs>
        <w:spacing w:after="0"/>
        <w:rPr>
          <w:color w:val="auto"/>
          <w:szCs w:val="24"/>
        </w:rPr>
      </w:pPr>
      <w:r>
        <w:rPr>
          <w:color w:val="auto"/>
          <w:szCs w:val="24"/>
        </w:rPr>
        <w:t>E</w:t>
      </w:r>
      <w:r w:rsidR="00F55EFD" w:rsidRPr="00F55EFD">
        <w:rPr>
          <w:color w:val="auto"/>
          <w:szCs w:val="24"/>
        </w:rPr>
        <w:t xml:space="preserve">scavação mecânica de vala </w:t>
      </w:r>
      <w:proofErr w:type="gramStart"/>
      <w:r w:rsidR="00F55EFD" w:rsidRPr="00F55EFD">
        <w:rPr>
          <w:color w:val="auto"/>
          <w:szCs w:val="24"/>
        </w:rPr>
        <w:t>escorada,</w:t>
      </w:r>
      <w:proofErr w:type="gramEnd"/>
      <w:r w:rsidR="00F55EFD" w:rsidRPr="00F55EFD">
        <w:rPr>
          <w:color w:val="auto"/>
          <w:szCs w:val="24"/>
        </w:rPr>
        <w:t>em material de 1ªcategoria,ate 1,50m de profundidade,utilizando retroescavadeira,exclusive esgotamento e escoramento</w:t>
      </w:r>
    </w:p>
    <w:p w:rsidR="00F55EFD" w:rsidRPr="00F55EFD" w:rsidRDefault="00832FA1" w:rsidP="00832FA1">
      <w:pPr>
        <w:pStyle w:val="PargrafodaLista"/>
        <w:numPr>
          <w:ilvl w:val="1"/>
          <w:numId w:val="1"/>
        </w:numPr>
        <w:tabs>
          <w:tab w:val="left" w:pos="845"/>
        </w:tabs>
        <w:spacing w:after="0"/>
        <w:rPr>
          <w:color w:val="auto"/>
          <w:szCs w:val="24"/>
        </w:rPr>
      </w:pPr>
      <w:r>
        <w:rPr>
          <w:color w:val="auto"/>
          <w:szCs w:val="24"/>
        </w:rPr>
        <w:t>E</w:t>
      </w:r>
      <w:r w:rsidR="00F55EFD" w:rsidRPr="00F55EFD">
        <w:rPr>
          <w:color w:val="auto"/>
          <w:szCs w:val="24"/>
        </w:rPr>
        <w:t xml:space="preserve">scavação mecânica de vala </w:t>
      </w:r>
      <w:proofErr w:type="gramStart"/>
      <w:r w:rsidR="00F55EFD" w:rsidRPr="00F55EFD">
        <w:rPr>
          <w:color w:val="auto"/>
          <w:szCs w:val="24"/>
        </w:rPr>
        <w:t>escorada,</w:t>
      </w:r>
      <w:proofErr w:type="gramEnd"/>
      <w:r w:rsidR="00F55EFD" w:rsidRPr="00F55EFD">
        <w:rPr>
          <w:color w:val="auto"/>
          <w:szCs w:val="24"/>
        </w:rPr>
        <w:t>em material de 1ªcategoria,entre 1,50 e 3,00m de profundidade,utilizando retroescavadeira,exclusive esgotamento e escoramento</w:t>
      </w:r>
    </w:p>
    <w:p w:rsidR="00F55EFD" w:rsidRPr="00F55EFD" w:rsidRDefault="00D27795" w:rsidP="00C00076">
      <w:pPr>
        <w:pStyle w:val="PargrafodaLista"/>
        <w:numPr>
          <w:ilvl w:val="1"/>
          <w:numId w:val="1"/>
        </w:numPr>
        <w:tabs>
          <w:tab w:val="clear" w:pos="1417"/>
          <w:tab w:val="left" w:pos="845"/>
        </w:tabs>
        <w:spacing w:before="0" w:after="0"/>
        <w:rPr>
          <w:color w:val="auto"/>
          <w:szCs w:val="24"/>
        </w:rPr>
      </w:pPr>
      <w:proofErr w:type="spellStart"/>
      <w:r>
        <w:rPr>
          <w:color w:val="auto"/>
          <w:szCs w:val="24"/>
        </w:rPr>
        <w:t>R</w:t>
      </w:r>
      <w:r w:rsidR="00F55EFD" w:rsidRPr="00F55EFD">
        <w:rPr>
          <w:color w:val="auto"/>
          <w:szCs w:val="24"/>
        </w:rPr>
        <w:t>eaterro</w:t>
      </w:r>
      <w:proofErr w:type="spellEnd"/>
      <w:r w:rsidR="00F55EFD" w:rsidRPr="00F55EFD">
        <w:rPr>
          <w:color w:val="auto"/>
          <w:szCs w:val="24"/>
        </w:rPr>
        <w:t xml:space="preserve"> de vala/cava com material de boa </w:t>
      </w:r>
      <w:proofErr w:type="gramStart"/>
      <w:r w:rsidR="00F55EFD" w:rsidRPr="00F55EFD">
        <w:rPr>
          <w:color w:val="auto"/>
          <w:szCs w:val="24"/>
        </w:rPr>
        <w:t>qualidade,</w:t>
      </w:r>
      <w:proofErr w:type="gramEnd"/>
      <w:r w:rsidR="00F55EFD" w:rsidRPr="00F55EFD">
        <w:rPr>
          <w:color w:val="auto"/>
          <w:szCs w:val="24"/>
        </w:rPr>
        <w:t xml:space="preserve">utilizando vibro compactador </w:t>
      </w:r>
      <w:r w:rsidR="008B105C" w:rsidRPr="00F55EFD">
        <w:rPr>
          <w:color w:val="auto"/>
          <w:szCs w:val="24"/>
        </w:rPr>
        <w:t>portátil</w:t>
      </w:r>
      <w:r w:rsidR="00F55EFD" w:rsidRPr="00F55EFD">
        <w:rPr>
          <w:color w:val="auto"/>
          <w:szCs w:val="24"/>
        </w:rPr>
        <w:t>,exclusive material</w:t>
      </w:r>
    </w:p>
    <w:p w:rsidR="00F55EFD" w:rsidRPr="00F55EFD" w:rsidRDefault="00D27795" w:rsidP="00832FA1">
      <w:pPr>
        <w:pStyle w:val="PargrafodaLista"/>
        <w:numPr>
          <w:ilvl w:val="1"/>
          <w:numId w:val="1"/>
        </w:numPr>
        <w:tabs>
          <w:tab w:val="left" w:pos="845"/>
        </w:tabs>
        <w:spacing w:after="0"/>
        <w:rPr>
          <w:color w:val="auto"/>
          <w:szCs w:val="24"/>
        </w:rPr>
      </w:pPr>
      <w:r>
        <w:rPr>
          <w:color w:val="auto"/>
          <w:szCs w:val="24"/>
        </w:rPr>
        <w:t>E</w:t>
      </w:r>
      <w:r w:rsidR="00F55EFD" w:rsidRPr="00F55EFD">
        <w:rPr>
          <w:color w:val="auto"/>
          <w:szCs w:val="24"/>
        </w:rPr>
        <w:t xml:space="preserve">mbasamento de </w:t>
      </w:r>
      <w:proofErr w:type="gramStart"/>
      <w:r w:rsidR="008B105C" w:rsidRPr="00F55EFD">
        <w:rPr>
          <w:color w:val="auto"/>
          <w:szCs w:val="24"/>
        </w:rPr>
        <w:t>tubulação</w:t>
      </w:r>
      <w:r w:rsidR="00F55EFD" w:rsidRPr="00F55EFD">
        <w:rPr>
          <w:color w:val="auto"/>
          <w:szCs w:val="24"/>
        </w:rPr>
        <w:t>,</w:t>
      </w:r>
      <w:proofErr w:type="gramEnd"/>
      <w:r w:rsidR="00F55EFD" w:rsidRPr="00F55EFD">
        <w:rPr>
          <w:color w:val="auto"/>
          <w:szCs w:val="24"/>
        </w:rPr>
        <w:t xml:space="preserve">feito com </w:t>
      </w:r>
      <w:proofErr w:type="spellStart"/>
      <w:r w:rsidR="00F55EFD" w:rsidRPr="00F55EFD">
        <w:rPr>
          <w:color w:val="auto"/>
          <w:szCs w:val="24"/>
        </w:rPr>
        <w:t>po-de-pedra</w:t>
      </w:r>
      <w:proofErr w:type="spellEnd"/>
    </w:p>
    <w:p w:rsidR="00F55EFD" w:rsidRPr="00F55EFD" w:rsidRDefault="00D27795" w:rsidP="00832FA1">
      <w:pPr>
        <w:pStyle w:val="PargrafodaLista"/>
        <w:numPr>
          <w:ilvl w:val="1"/>
          <w:numId w:val="1"/>
        </w:numPr>
        <w:tabs>
          <w:tab w:val="left" w:pos="845"/>
        </w:tabs>
        <w:spacing w:after="0"/>
        <w:rPr>
          <w:color w:val="auto"/>
          <w:szCs w:val="24"/>
        </w:rPr>
      </w:pPr>
      <w:proofErr w:type="spellStart"/>
      <w:r>
        <w:rPr>
          <w:color w:val="auto"/>
          <w:szCs w:val="24"/>
        </w:rPr>
        <w:lastRenderedPageBreak/>
        <w:t>E</w:t>
      </w:r>
      <w:r w:rsidR="00F55EFD" w:rsidRPr="00F55EFD">
        <w:rPr>
          <w:color w:val="auto"/>
          <w:szCs w:val="24"/>
        </w:rPr>
        <w:t>nrocamento</w:t>
      </w:r>
      <w:proofErr w:type="spellEnd"/>
      <w:r w:rsidR="00F55EFD" w:rsidRPr="00F55EFD">
        <w:rPr>
          <w:color w:val="auto"/>
          <w:szCs w:val="24"/>
        </w:rPr>
        <w:t xml:space="preserve"> com </w:t>
      </w:r>
      <w:proofErr w:type="spellStart"/>
      <w:r w:rsidR="00F55EFD" w:rsidRPr="00F55EFD">
        <w:rPr>
          <w:color w:val="auto"/>
          <w:szCs w:val="24"/>
        </w:rPr>
        <w:t>pedra-de</w:t>
      </w:r>
      <w:proofErr w:type="gramStart"/>
      <w:r w:rsidR="00F55EFD" w:rsidRPr="00F55EFD">
        <w:rPr>
          <w:color w:val="auto"/>
          <w:szCs w:val="24"/>
        </w:rPr>
        <w:t>-mao</w:t>
      </w:r>
      <w:proofErr w:type="spellEnd"/>
      <w:r w:rsidR="00F55EFD" w:rsidRPr="00F55EFD">
        <w:rPr>
          <w:color w:val="auto"/>
          <w:szCs w:val="24"/>
        </w:rPr>
        <w:t xml:space="preserve"> jogada</w:t>
      </w:r>
      <w:proofErr w:type="gramEnd"/>
      <w:r w:rsidR="00F55EFD" w:rsidRPr="00F55EFD">
        <w:rPr>
          <w:color w:val="auto"/>
          <w:szCs w:val="24"/>
        </w:rPr>
        <w:t>, inclusive fornecimentodesta</w:t>
      </w:r>
    </w:p>
    <w:p w:rsidR="00F55EFD" w:rsidRPr="00F55EFD" w:rsidRDefault="00D27795" w:rsidP="00832FA1">
      <w:pPr>
        <w:pStyle w:val="PargrafodaLista"/>
        <w:numPr>
          <w:ilvl w:val="1"/>
          <w:numId w:val="1"/>
        </w:numPr>
        <w:tabs>
          <w:tab w:val="left" w:pos="845"/>
        </w:tabs>
        <w:spacing w:after="0"/>
        <w:rPr>
          <w:color w:val="auto"/>
          <w:szCs w:val="24"/>
        </w:rPr>
      </w:pPr>
      <w:r>
        <w:rPr>
          <w:color w:val="auto"/>
          <w:szCs w:val="24"/>
        </w:rPr>
        <w:t>C</w:t>
      </w:r>
      <w:r w:rsidR="00F55EFD" w:rsidRPr="00F55EFD">
        <w:rPr>
          <w:color w:val="auto"/>
          <w:szCs w:val="24"/>
        </w:rPr>
        <w:t xml:space="preserve">oncreto para camadas </w:t>
      </w:r>
      <w:r w:rsidR="008B105C" w:rsidRPr="00F55EFD">
        <w:rPr>
          <w:color w:val="auto"/>
          <w:szCs w:val="24"/>
        </w:rPr>
        <w:t>preparatórias</w:t>
      </w:r>
      <w:r w:rsidR="00F55EFD" w:rsidRPr="00F55EFD">
        <w:rPr>
          <w:color w:val="auto"/>
          <w:szCs w:val="24"/>
        </w:rPr>
        <w:t xml:space="preserve"> com </w:t>
      </w:r>
      <w:proofErr w:type="gramStart"/>
      <w:r w:rsidR="00F55EFD" w:rsidRPr="00F55EFD">
        <w:rPr>
          <w:color w:val="auto"/>
          <w:szCs w:val="24"/>
        </w:rPr>
        <w:t>180kg</w:t>
      </w:r>
      <w:proofErr w:type="gramEnd"/>
      <w:r w:rsidR="00F55EFD" w:rsidRPr="00F55EFD">
        <w:rPr>
          <w:color w:val="auto"/>
          <w:szCs w:val="24"/>
        </w:rPr>
        <w:t xml:space="preserve"> de cimento porm3 de concreto,compreendendo apenas o fornecimento dos materiais,inclusive 5% de perdas</w:t>
      </w:r>
    </w:p>
    <w:p w:rsidR="00F55EFD" w:rsidRPr="00F55EFD" w:rsidRDefault="00D27795" w:rsidP="00832FA1">
      <w:pPr>
        <w:pStyle w:val="PargrafodaLista"/>
        <w:numPr>
          <w:ilvl w:val="1"/>
          <w:numId w:val="1"/>
        </w:numPr>
        <w:tabs>
          <w:tab w:val="left" w:pos="845"/>
        </w:tabs>
        <w:spacing w:after="0"/>
        <w:rPr>
          <w:color w:val="auto"/>
          <w:szCs w:val="24"/>
        </w:rPr>
      </w:pPr>
      <w:r>
        <w:rPr>
          <w:color w:val="auto"/>
          <w:szCs w:val="24"/>
        </w:rPr>
        <w:t>E</w:t>
      </w:r>
      <w:r w:rsidR="00F55EFD" w:rsidRPr="00F55EFD">
        <w:rPr>
          <w:color w:val="auto"/>
          <w:szCs w:val="24"/>
        </w:rPr>
        <w:t xml:space="preserve">scoramento de vala/cava ate 4,00m de </w:t>
      </w:r>
      <w:proofErr w:type="gramStart"/>
      <w:r w:rsidR="00F55EFD" w:rsidRPr="00F55EFD">
        <w:rPr>
          <w:color w:val="auto"/>
          <w:szCs w:val="24"/>
        </w:rPr>
        <w:t>profundidade,</w:t>
      </w:r>
      <w:proofErr w:type="gramEnd"/>
      <w:r w:rsidR="00F55EFD" w:rsidRPr="00F55EFD">
        <w:rPr>
          <w:color w:val="auto"/>
          <w:szCs w:val="24"/>
        </w:rPr>
        <w:t xml:space="preserve">com </w:t>
      </w:r>
      <w:r w:rsidR="008B105C" w:rsidRPr="00F55EFD">
        <w:rPr>
          <w:color w:val="auto"/>
          <w:szCs w:val="24"/>
        </w:rPr>
        <w:t>pranchões</w:t>
      </w:r>
      <w:r w:rsidR="00F55EFD" w:rsidRPr="00F55EFD">
        <w:rPr>
          <w:color w:val="auto"/>
          <w:szCs w:val="24"/>
        </w:rPr>
        <w:t xml:space="preserve"> em pecas de madeira de 3ª de 3"X9",cravacao e retiradados </w:t>
      </w:r>
      <w:r w:rsidR="008B105C" w:rsidRPr="00F55EFD">
        <w:rPr>
          <w:color w:val="auto"/>
          <w:szCs w:val="24"/>
        </w:rPr>
        <w:t>pranchões</w:t>
      </w:r>
      <w:r w:rsidR="00F55EFD" w:rsidRPr="00F55EFD">
        <w:rPr>
          <w:color w:val="auto"/>
          <w:szCs w:val="24"/>
        </w:rPr>
        <w:t xml:space="preserve"> com equipamentos.a</w:t>
      </w:r>
      <w:r w:rsidR="008B105C" w:rsidRPr="00F55EFD">
        <w:rPr>
          <w:color w:val="auto"/>
          <w:szCs w:val="24"/>
        </w:rPr>
        <w:t>medição</w:t>
      </w:r>
      <w:r w:rsidR="00F55EFD" w:rsidRPr="00F55EFD">
        <w:rPr>
          <w:color w:val="auto"/>
          <w:szCs w:val="24"/>
        </w:rPr>
        <w:t xml:space="preserve"> do </w:t>
      </w:r>
      <w:r w:rsidR="008B105C" w:rsidRPr="00F55EFD">
        <w:rPr>
          <w:color w:val="auto"/>
          <w:szCs w:val="24"/>
        </w:rPr>
        <w:t>serviço</w:t>
      </w:r>
      <w:r w:rsidR="00F55EFD" w:rsidRPr="00F55EFD">
        <w:rPr>
          <w:color w:val="auto"/>
          <w:szCs w:val="24"/>
        </w:rPr>
        <w:t xml:space="preserve"> e feitapela </w:t>
      </w:r>
      <w:r w:rsidR="008B105C" w:rsidRPr="00F55EFD">
        <w:rPr>
          <w:color w:val="auto"/>
          <w:szCs w:val="24"/>
        </w:rPr>
        <w:t>área</w:t>
      </w:r>
      <w:r w:rsidR="00F55EFD" w:rsidRPr="00F55EFD">
        <w:rPr>
          <w:color w:val="auto"/>
          <w:szCs w:val="24"/>
        </w:rPr>
        <w:t xml:space="preserve"> efetivamente em contato com os </w:t>
      </w:r>
      <w:r w:rsidR="008B105C" w:rsidRPr="00F55EFD">
        <w:rPr>
          <w:color w:val="auto"/>
          <w:szCs w:val="24"/>
        </w:rPr>
        <w:t>pranchões</w:t>
      </w:r>
      <w:r w:rsidR="00F55EFD" w:rsidRPr="00F55EFD">
        <w:rPr>
          <w:color w:val="auto"/>
          <w:szCs w:val="24"/>
        </w:rPr>
        <w:t xml:space="preserve">.considerando a madeira reutilizada 2 vezes.fornecimento e </w:t>
      </w:r>
      <w:r w:rsidR="008B105C" w:rsidRPr="00F55EFD">
        <w:rPr>
          <w:color w:val="auto"/>
          <w:szCs w:val="24"/>
        </w:rPr>
        <w:t>colocação</w:t>
      </w:r>
    </w:p>
    <w:p w:rsidR="00F55EFD" w:rsidRPr="00F55EFD" w:rsidRDefault="00D27795" w:rsidP="00832FA1">
      <w:pPr>
        <w:pStyle w:val="PargrafodaLista"/>
        <w:numPr>
          <w:ilvl w:val="1"/>
          <w:numId w:val="1"/>
        </w:numPr>
        <w:tabs>
          <w:tab w:val="left" w:pos="845"/>
        </w:tabs>
        <w:spacing w:after="0"/>
        <w:rPr>
          <w:color w:val="auto"/>
          <w:szCs w:val="24"/>
        </w:rPr>
      </w:pPr>
      <w:r>
        <w:rPr>
          <w:color w:val="auto"/>
          <w:szCs w:val="24"/>
        </w:rPr>
        <w:t>E</w:t>
      </w:r>
      <w:r w:rsidR="00F55EFD" w:rsidRPr="00F55EFD">
        <w:rPr>
          <w:color w:val="auto"/>
          <w:szCs w:val="24"/>
        </w:rPr>
        <w:t>sgotamento de vala medido pela potencia instalada e pelo tempo de funcionamento</w:t>
      </w:r>
    </w:p>
    <w:p w:rsidR="00F55EFD" w:rsidRPr="00F55EFD" w:rsidRDefault="00D27795" w:rsidP="00832FA1">
      <w:pPr>
        <w:pStyle w:val="PargrafodaLista"/>
        <w:numPr>
          <w:ilvl w:val="1"/>
          <w:numId w:val="1"/>
        </w:numPr>
        <w:tabs>
          <w:tab w:val="left" w:pos="845"/>
        </w:tabs>
        <w:spacing w:after="0"/>
        <w:rPr>
          <w:color w:val="auto"/>
          <w:szCs w:val="24"/>
        </w:rPr>
      </w:pPr>
      <w:r>
        <w:rPr>
          <w:color w:val="auto"/>
          <w:szCs w:val="24"/>
        </w:rPr>
        <w:t>E</w:t>
      </w:r>
      <w:r w:rsidR="00F55EFD" w:rsidRPr="00F55EFD">
        <w:rPr>
          <w:color w:val="auto"/>
          <w:szCs w:val="24"/>
        </w:rPr>
        <w:t>sgotamento de vala medido pela potencia instalada e pelo tempo de funcionamento,devendo ser usado como seu complemento,considerando a hora improdutiva da bomba.</w:t>
      </w:r>
    </w:p>
    <w:p w:rsidR="00F55EFD" w:rsidRPr="00F55EFD" w:rsidRDefault="00D27795" w:rsidP="00832FA1">
      <w:pPr>
        <w:pStyle w:val="PargrafodaLista"/>
        <w:numPr>
          <w:ilvl w:val="1"/>
          <w:numId w:val="1"/>
        </w:numPr>
        <w:tabs>
          <w:tab w:val="left" w:pos="845"/>
        </w:tabs>
        <w:spacing w:after="0"/>
        <w:rPr>
          <w:color w:val="auto"/>
          <w:szCs w:val="24"/>
        </w:rPr>
      </w:pPr>
      <w:r>
        <w:rPr>
          <w:color w:val="auto"/>
          <w:szCs w:val="24"/>
        </w:rPr>
        <w:t>R</w:t>
      </w:r>
      <w:r w:rsidR="00F55EFD" w:rsidRPr="00F55EFD">
        <w:rPr>
          <w:color w:val="auto"/>
          <w:szCs w:val="24"/>
        </w:rPr>
        <w:t xml:space="preserve">ecebimento de </w:t>
      </w:r>
      <w:proofErr w:type="gramStart"/>
      <w:r w:rsidR="00F55EFD" w:rsidRPr="00F55EFD">
        <w:rPr>
          <w:color w:val="auto"/>
          <w:szCs w:val="24"/>
        </w:rPr>
        <w:t>carga,</w:t>
      </w:r>
      <w:proofErr w:type="gramEnd"/>
      <w:r w:rsidR="00F55EFD" w:rsidRPr="00F55EFD">
        <w:rPr>
          <w:color w:val="auto"/>
          <w:szCs w:val="24"/>
        </w:rPr>
        <w:t xml:space="preserve">descarga e manobra de </w:t>
      </w:r>
      <w:r w:rsidR="008B105C" w:rsidRPr="00F55EFD">
        <w:rPr>
          <w:color w:val="auto"/>
          <w:szCs w:val="24"/>
        </w:rPr>
        <w:t>caminhão</w:t>
      </w:r>
      <w:r w:rsidR="00F55EFD" w:rsidRPr="00F55EFD">
        <w:rPr>
          <w:color w:val="auto"/>
          <w:szCs w:val="24"/>
        </w:rPr>
        <w:t xml:space="preserve"> basculante de 10m3 ou 15t</w:t>
      </w:r>
    </w:p>
    <w:p w:rsidR="00F55EFD" w:rsidRPr="00F55EFD" w:rsidRDefault="00D27795" w:rsidP="00832FA1">
      <w:pPr>
        <w:pStyle w:val="PargrafodaLista"/>
        <w:numPr>
          <w:ilvl w:val="1"/>
          <w:numId w:val="1"/>
        </w:numPr>
        <w:tabs>
          <w:tab w:val="left" w:pos="845"/>
        </w:tabs>
        <w:spacing w:after="0"/>
        <w:rPr>
          <w:color w:val="auto"/>
          <w:szCs w:val="24"/>
        </w:rPr>
      </w:pPr>
      <w:r>
        <w:rPr>
          <w:color w:val="auto"/>
          <w:szCs w:val="24"/>
        </w:rPr>
        <w:t>C</w:t>
      </w:r>
      <w:r w:rsidR="00F55EFD" w:rsidRPr="00F55EFD">
        <w:rPr>
          <w:color w:val="auto"/>
          <w:szCs w:val="24"/>
        </w:rPr>
        <w:t xml:space="preserve">arga de material com </w:t>
      </w:r>
      <w:proofErr w:type="spellStart"/>
      <w:proofErr w:type="gramStart"/>
      <w:r w:rsidR="00F55EFD" w:rsidRPr="00F55EFD">
        <w:rPr>
          <w:color w:val="auto"/>
          <w:szCs w:val="24"/>
        </w:rPr>
        <w:t>pa</w:t>
      </w:r>
      <w:proofErr w:type="gramEnd"/>
      <w:r w:rsidR="00F55EFD" w:rsidRPr="00F55EFD">
        <w:rPr>
          <w:color w:val="auto"/>
          <w:szCs w:val="24"/>
        </w:rPr>
        <w:t>-carregadeira</w:t>
      </w:r>
      <w:proofErr w:type="spellEnd"/>
      <w:r w:rsidR="00F55EFD" w:rsidRPr="00F55EFD">
        <w:rPr>
          <w:color w:val="auto"/>
          <w:szCs w:val="24"/>
        </w:rPr>
        <w:t xml:space="preserve"> de 1,30m3,exclusive despesas com o </w:t>
      </w:r>
      <w:r w:rsidR="008B105C" w:rsidRPr="00F55EFD">
        <w:rPr>
          <w:color w:val="auto"/>
          <w:szCs w:val="24"/>
        </w:rPr>
        <w:t>caminhão</w:t>
      </w:r>
      <w:r w:rsidR="00F55EFD" w:rsidRPr="00F55EFD">
        <w:rPr>
          <w:color w:val="auto"/>
          <w:szCs w:val="24"/>
        </w:rPr>
        <w:t xml:space="preserve">,compreendendo tempo com espera e </w:t>
      </w:r>
      <w:r w:rsidR="008B105C" w:rsidRPr="00F55EFD">
        <w:rPr>
          <w:color w:val="auto"/>
          <w:szCs w:val="24"/>
        </w:rPr>
        <w:t>operação</w:t>
      </w:r>
      <w:r w:rsidR="00F55EFD" w:rsidRPr="00F55EFD">
        <w:rPr>
          <w:color w:val="auto"/>
          <w:szCs w:val="24"/>
        </w:rPr>
        <w:t xml:space="preserve"> para cargas de 50t por dia de 8h</w:t>
      </w:r>
    </w:p>
    <w:p w:rsidR="00F55EFD" w:rsidRPr="00F55EFD" w:rsidRDefault="00D27795" w:rsidP="00832FA1">
      <w:pPr>
        <w:pStyle w:val="PargrafodaLista"/>
        <w:numPr>
          <w:ilvl w:val="1"/>
          <w:numId w:val="1"/>
        </w:numPr>
        <w:tabs>
          <w:tab w:val="left" w:pos="845"/>
        </w:tabs>
        <w:spacing w:after="0"/>
        <w:rPr>
          <w:color w:val="auto"/>
          <w:szCs w:val="24"/>
        </w:rPr>
      </w:pPr>
      <w:r>
        <w:rPr>
          <w:color w:val="auto"/>
          <w:szCs w:val="24"/>
        </w:rPr>
        <w:t>T</w:t>
      </w:r>
      <w:r w:rsidR="00F55EFD" w:rsidRPr="00F55EFD">
        <w:rPr>
          <w:color w:val="auto"/>
          <w:szCs w:val="24"/>
        </w:rPr>
        <w:t xml:space="preserve">ransporte de carga de qualquer </w:t>
      </w:r>
      <w:proofErr w:type="gramStart"/>
      <w:r w:rsidR="00F55EFD" w:rsidRPr="00F55EFD">
        <w:rPr>
          <w:color w:val="auto"/>
          <w:szCs w:val="24"/>
        </w:rPr>
        <w:t>natureza,</w:t>
      </w:r>
      <w:proofErr w:type="gramEnd"/>
      <w:r w:rsidR="00F55EFD" w:rsidRPr="00F55EFD">
        <w:rPr>
          <w:color w:val="auto"/>
          <w:szCs w:val="24"/>
        </w:rPr>
        <w:t xml:space="preserve">exclusive as despesas de carga e descarga,tanto de espera do </w:t>
      </w:r>
      <w:r w:rsidR="008B105C" w:rsidRPr="00F55EFD">
        <w:rPr>
          <w:color w:val="auto"/>
          <w:szCs w:val="24"/>
        </w:rPr>
        <w:t>caminhão</w:t>
      </w:r>
      <w:r w:rsidR="00F55EFD" w:rsidRPr="00F55EFD">
        <w:rPr>
          <w:color w:val="auto"/>
          <w:szCs w:val="24"/>
        </w:rPr>
        <w:t xml:space="preserve"> como do servente ou equipamento auxiliar,a velocidade media de 35km/h,em </w:t>
      </w:r>
      <w:r w:rsidR="008B105C" w:rsidRPr="00F55EFD">
        <w:rPr>
          <w:color w:val="auto"/>
          <w:szCs w:val="24"/>
        </w:rPr>
        <w:t>caminhão</w:t>
      </w:r>
      <w:r w:rsidR="00F55EFD" w:rsidRPr="00F55EFD">
        <w:rPr>
          <w:color w:val="auto"/>
          <w:szCs w:val="24"/>
        </w:rPr>
        <w:t xml:space="preserve"> basculante a </w:t>
      </w:r>
      <w:r w:rsidR="008B105C" w:rsidRPr="00F55EFD">
        <w:rPr>
          <w:color w:val="auto"/>
          <w:szCs w:val="24"/>
        </w:rPr>
        <w:t>óleo</w:t>
      </w:r>
      <w:r w:rsidR="00F55EFD" w:rsidRPr="00F55EFD">
        <w:rPr>
          <w:color w:val="auto"/>
          <w:szCs w:val="24"/>
        </w:rPr>
        <w:t xml:space="preserve"> diesel,com capacidade </w:t>
      </w:r>
      <w:r w:rsidR="008B105C" w:rsidRPr="00F55EFD">
        <w:rPr>
          <w:color w:val="auto"/>
          <w:szCs w:val="24"/>
        </w:rPr>
        <w:t>útil</w:t>
      </w:r>
      <w:r w:rsidR="00F55EFD" w:rsidRPr="00F55EFD">
        <w:rPr>
          <w:color w:val="auto"/>
          <w:szCs w:val="24"/>
        </w:rPr>
        <w:t xml:space="preserve"> de17t</w:t>
      </w:r>
    </w:p>
    <w:p w:rsidR="00F55EFD" w:rsidRPr="00F55EFD" w:rsidRDefault="00183D1B" w:rsidP="00832FA1">
      <w:pPr>
        <w:pStyle w:val="PargrafodaLista"/>
        <w:numPr>
          <w:ilvl w:val="1"/>
          <w:numId w:val="1"/>
        </w:numPr>
        <w:tabs>
          <w:tab w:val="left" w:pos="845"/>
        </w:tabs>
        <w:spacing w:after="0"/>
        <w:rPr>
          <w:color w:val="auto"/>
          <w:szCs w:val="24"/>
        </w:rPr>
      </w:pPr>
      <w:r>
        <w:rPr>
          <w:color w:val="auto"/>
          <w:szCs w:val="24"/>
        </w:rPr>
        <w:t>S</w:t>
      </w:r>
      <w:r w:rsidR="008B105C" w:rsidRPr="00F55EFD">
        <w:rPr>
          <w:color w:val="auto"/>
          <w:szCs w:val="24"/>
        </w:rPr>
        <w:t>erviço</w:t>
      </w:r>
      <w:r w:rsidR="00F55EFD" w:rsidRPr="00F55EFD">
        <w:rPr>
          <w:color w:val="auto"/>
          <w:szCs w:val="24"/>
        </w:rPr>
        <w:t xml:space="preserve"> de </w:t>
      </w:r>
      <w:r w:rsidR="008B105C" w:rsidRPr="00F55EFD">
        <w:rPr>
          <w:color w:val="auto"/>
          <w:szCs w:val="24"/>
        </w:rPr>
        <w:t>disposição</w:t>
      </w:r>
      <w:r w:rsidR="00F55EFD" w:rsidRPr="00F55EFD">
        <w:rPr>
          <w:color w:val="auto"/>
          <w:szCs w:val="24"/>
        </w:rPr>
        <w:t xml:space="preserve"> final de material inerte, proveniente de </w:t>
      </w:r>
      <w:r w:rsidR="008B105C" w:rsidRPr="00F55EFD">
        <w:rPr>
          <w:color w:val="auto"/>
          <w:szCs w:val="24"/>
        </w:rPr>
        <w:t>escavação</w:t>
      </w:r>
      <w:r w:rsidR="00F55EFD" w:rsidRPr="00F55EFD">
        <w:rPr>
          <w:color w:val="auto"/>
          <w:szCs w:val="24"/>
        </w:rPr>
        <w:t xml:space="preserve"> em geral, em local adequado e licenciado por </w:t>
      </w:r>
      <w:r w:rsidR="008B105C" w:rsidRPr="00F55EFD">
        <w:rPr>
          <w:color w:val="auto"/>
          <w:szCs w:val="24"/>
        </w:rPr>
        <w:t>órgão</w:t>
      </w:r>
      <w:r w:rsidR="00F55EFD" w:rsidRPr="00F55EFD">
        <w:rPr>
          <w:color w:val="auto"/>
          <w:szCs w:val="24"/>
        </w:rPr>
        <w:t xml:space="preserve"> ambiental competente, conforme </w:t>
      </w:r>
      <w:r w:rsidR="008B105C" w:rsidRPr="00F55EFD">
        <w:rPr>
          <w:color w:val="auto"/>
          <w:szCs w:val="24"/>
        </w:rPr>
        <w:t>legislação</w:t>
      </w:r>
      <w:r w:rsidR="00F55EFD" w:rsidRPr="00F55EFD">
        <w:rPr>
          <w:color w:val="auto"/>
          <w:szCs w:val="24"/>
        </w:rPr>
        <w:t xml:space="preserve"> vigente. </w:t>
      </w:r>
    </w:p>
    <w:p w:rsidR="00F55EFD" w:rsidRPr="00F55EFD" w:rsidRDefault="00F55EFD" w:rsidP="00F55EFD">
      <w:pPr>
        <w:tabs>
          <w:tab w:val="left" w:pos="845"/>
        </w:tabs>
        <w:spacing w:after="0"/>
        <w:rPr>
          <w:color w:val="auto"/>
          <w:szCs w:val="24"/>
        </w:rPr>
      </w:pPr>
    </w:p>
    <w:p w:rsidR="004C3362" w:rsidRDefault="004C3362" w:rsidP="003E054C">
      <w:pPr>
        <w:pStyle w:val="Ttulo"/>
        <w:numPr>
          <w:ilvl w:val="0"/>
          <w:numId w:val="0"/>
        </w:numPr>
        <w:ind w:left="720"/>
        <w:rPr>
          <w:rFonts w:eastAsiaTheme="minorHAnsi"/>
        </w:rPr>
      </w:pPr>
    </w:p>
    <w:p w:rsidR="00AB7511" w:rsidRPr="00AB7511" w:rsidRDefault="00AB7511" w:rsidP="00AB7511">
      <w:pPr>
        <w:pStyle w:val="Corpodetexto"/>
        <w:rPr>
          <w:rFonts w:eastAsiaTheme="minorHAnsi"/>
        </w:rPr>
      </w:pPr>
      <w:bookmarkStart w:id="1" w:name="_GoBack"/>
      <w:bookmarkEnd w:id="1"/>
    </w:p>
    <w:p w:rsidR="008B105C" w:rsidRDefault="008B105C" w:rsidP="008B105C">
      <w:pPr>
        <w:pStyle w:val="Ttulo"/>
        <w:numPr>
          <w:ilvl w:val="0"/>
          <w:numId w:val="0"/>
        </w:numPr>
        <w:ind w:left="360"/>
        <w:rPr>
          <w:rFonts w:eastAsiaTheme="minorHAnsi"/>
        </w:rPr>
      </w:pPr>
      <w:proofErr w:type="gramStart"/>
      <w:r>
        <w:rPr>
          <w:rFonts w:eastAsiaTheme="minorHAnsi"/>
        </w:rPr>
        <w:t>5</w:t>
      </w:r>
      <w:proofErr w:type="gramEnd"/>
      <w:r>
        <w:rPr>
          <w:rFonts w:eastAsiaTheme="minorHAnsi"/>
        </w:rPr>
        <w:t xml:space="preserve"> SINALIZAÇÃO   </w:t>
      </w:r>
    </w:p>
    <w:p w:rsidR="00E0614C" w:rsidRDefault="008B105C" w:rsidP="00183D1B">
      <w:pPr>
        <w:pStyle w:val="Ttulo"/>
        <w:numPr>
          <w:ilvl w:val="0"/>
          <w:numId w:val="0"/>
        </w:numPr>
        <w:ind w:left="1080" w:hanging="360"/>
        <w:jc w:val="left"/>
        <w:rPr>
          <w:rFonts w:eastAsiaTheme="minorHAnsi"/>
          <w:b w:val="0"/>
        </w:rPr>
      </w:pPr>
      <w:r w:rsidRPr="00A82E2B">
        <w:rPr>
          <w:rFonts w:eastAsiaTheme="minorHAnsi"/>
        </w:rPr>
        <w:t>5.1</w:t>
      </w:r>
      <w:r w:rsidR="00D27795">
        <w:rPr>
          <w:rFonts w:eastAsiaTheme="minorHAnsi"/>
          <w:b w:val="0"/>
        </w:rPr>
        <w:t>P</w:t>
      </w:r>
      <w:r w:rsidRPr="008B105C">
        <w:rPr>
          <w:rFonts w:eastAsiaTheme="minorHAnsi"/>
          <w:b w:val="0"/>
        </w:rPr>
        <w:t xml:space="preserve">laca de sinalização de rodovias,em chapa de </w:t>
      </w:r>
      <w:proofErr w:type="spellStart"/>
      <w:r w:rsidRPr="008B105C">
        <w:rPr>
          <w:rFonts w:eastAsiaTheme="minorHAnsi"/>
          <w:b w:val="0"/>
        </w:rPr>
        <w:t>aco</w:t>
      </w:r>
      <w:proofErr w:type="spellEnd"/>
      <w:r w:rsidRPr="008B105C">
        <w:rPr>
          <w:rFonts w:eastAsiaTheme="minorHAnsi"/>
          <w:b w:val="0"/>
        </w:rPr>
        <w:t xml:space="preserve"> Nº16,tratada quimicamente,inclusive pintura com metal primer nas duas faces e esmalte sintético preto no verso.</w:t>
      </w:r>
      <w:r w:rsidR="004C7EC3">
        <w:rPr>
          <w:rFonts w:eastAsiaTheme="minorHAnsi"/>
          <w:b w:val="0"/>
        </w:rPr>
        <w:t>A</w:t>
      </w:r>
      <w:r w:rsidRPr="008B105C">
        <w:rPr>
          <w:rFonts w:eastAsiaTheme="minorHAnsi"/>
          <w:b w:val="0"/>
        </w:rPr>
        <w:t xml:space="preserve">plicação de películas refletivas no grau técnico e </w:t>
      </w:r>
      <w:r w:rsidRPr="008B105C">
        <w:rPr>
          <w:rFonts w:eastAsiaTheme="minorHAnsi"/>
          <w:b w:val="0"/>
        </w:rPr>
        <w:lastRenderedPageBreak/>
        <w:t>película para legenda fixadaatravés de castanhas duplas em poste de concreto armado.</w:t>
      </w:r>
      <w:r w:rsidR="004C7EC3">
        <w:rPr>
          <w:rFonts w:eastAsiaTheme="minorHAnsi"/>
          <w:b w:val="0"/>
        </w:rPr>
        <w:t>F</w:t>
      </w:r>
      <w:r w:rsidRPr="008B105C">
        <w:rPr>
          <w:rFonts w:eastAsiaTheme="minorHAnsi"/>
          <w:b w:val="0"/>
        </w:rPr>
        <w:t>ornecimento e colocação</w:t>
      </w:r>
      <w:r w:rsidR="00E0614C">
        <w:rPr>
          <w:rFonts w:eastAsiaTheme="minorHAnsi"/>
          <w:b w:val="0"/>
        </w:rPr>
        <w:t>.</w:t>
      </w:r>
    </w:p>
    <w:p w:rsidR="00256E35" w:rsidRPr="00256E35" w:rsidRDefault="00256E35" w:rsidP="00256E35">
      <w:pPr>
        <w:pStyle w:val="Corpodetexto"/>
        <w:rPr>
          <w:rFonts w:eastAsiaTheme="minorHAnsi"/>
        </w:rPr>
      </w:pPr>
    </w:p>
    <w:p w:rsidR="00E0614C" w:rsidRDefault="00E0614C" w:rsidP="00183D1B">
      <w:pPr>
        <w:pStyle w:val="Ttulo"/>
        <w:numPr>
          <w:ilvl w:val="0"/>
          <w:numId w:val="0"/>
        </w:numPr>
        <w:ind w:left="1080" w:hanging="360"/>
        <w:jc w:val="left"/>
        <w:rPr>
          <w:b w:val="0"/>
          <w:color w:val="auto"/>
        </w:rPr>
      </w:pPr>
      <w:r w:rsidRPr="00A82E2B">
        <w:t>5.2</w:t>
      </w:r>
      <w:r w:rsidRPr="00E0614C">
        <w:rPr>
          <w:b w:val="0"/>
        </w:rPr>
        <w:t>C</w:t>
      </w:r>
      <w:r w:rsidRPr="00E0614C">
        <w:rPr>
          <w:b w:val="0"/>
          <w:color w:val="auto"/>
        </w:rPr>
        <w:t>avalete plástico universal de polietileno de alto impacto (aluguel</w:t>
      </w:r>
      <w:proofErr w:type="gramStart"/>
      <w:r w:rsidRPr="00E0614C">
        <w:rPr>
          <w:b w:val="0"/>
          <w:color w:val="auto"/>
        </w:rPr>
        <w:t>),</w:t>
      </w:r>
      <w:proofErr w:type="gramEnd"/>
      <w:r w:rsidRPr="00E0614C">
        <w:rPr>
          <w:b w:val="0"/>
          <w:color w:val="auto"/>
        </w:rPr>
        <w:t xml:space="preserve">na cor branca,com painéis de fita refletiva nas dimensões (1,15x0,61)m,permitindo adaptação de ate 2 piscas alertas e placas de sinalizações diversas,de acordo com o </w:t>
      </w:r>
      <w:proofErr w:type="spellStart"/>
      <w:r w:rsidRPr="00E0614C">
        <w:rPr>
          <w:b w:val="0"/>
          <w:color w:val="auto"/>
        </w:rPr>
        <w:t>manualda</w:t>
      </w:r>
      <w:proofErr w:type="spellEnd"/>
      <w:r w:rsidRPr="00E0614C">
        <w:rPr>
          <w:b w:val="0"/>
          <w:color w:val="auto"/>
        </w:rPr>
        <w:t xml:space="preserve"> </w:t>
      </w:r>
      <w:proofErr w:type="spellStart"/>
      <w:r w:rsidRPr="00E0614C">
        <w:rPr>
          <w:b w:val="0"/>
          <w:color w:val="auto"/>
        </w:rPr>
        <w:t>cet-rio</w:t>
      </w:r>
      <w:proofErr w:type="spellEnd"/>
      <w:r w:rsidRPr="00E0614C">
        <w:rPr>
          <w:b w:val="0"/>
          <w:color w:val="auto"/>
        </w:rPr>
        <w:t xml:space="preserve">,com mais </w:t>
      </w:r>
      <w:r w:rsidR="00DD41B4" w:rsidRPr="00E0614C">
        <w:rPr>
          <w:b w:val="0"/>
          <w:color w:val="auto"/>
        </w:rPr>
        <w:t>acessórios</w:t>
      </w:r>
      <w:r w:rsidRPr="00E0614C">
        <w:rPr>
          <w:b w:val="0"/>
          <w:color w:val="auto"/>
        </w:rPr>
        <w:t>,incluindo 1 pisca alerta,primeira colocação e retirada no final da obra</w:t>
      </w:r>
      <w:r>
        <w:rPr>
          <w:b w:val="0"/>
          <w:color w:val="auto"/>
        </w:rPr>
        <w:t>.</w:t>
      </w:r>
    </w:p>
    <w:p w:rsidR="00256E35" w:rsidRPr="00256E35" w:rsidRDefault="00256E35" w:rsidP="00256E35">
      <w:pPr>
        <w:pStyle w:val="Corpodetexto"/>
      </w:pPr>
    </w:p>
    <w:p w:rsidR="00E0614C" w:rsidRDefault="00E0614C" w:rsidP="00832FA1">
      <w:pPr>
        <w:pStyle w:val="Corpodetexto"/>
        <w:spacing w:line="276" w:lineRule="auto"/>
        <w:ind w:left="1080"/>
        <w:rPr>
          <w:b w:val="0"/>
          <w:color w:val="000000" w:themeColor="text1"/>
          <w:szCs w:val="22"/>
        </w:rPr>
      </w:pPr>
      <w:r w:rsidRPr="00A82E2B">
        <w:rPr>
          <w:color w:val="000000" w:themeColor="text1"/>
          <w:szCs w:val="22"/>
        </w:rPr>
        <w:t>5.3</w:t>
      </w:r>
      <w:r>
        <w:rPr>
          <w:b w:val="0"/>
          <w:color w:val="000000" w:themeColor="text1"/>
          <w:szCs w:val="22"/>
        </w:rPr>
        <w:t>R</w:t>
      </w:r>
      <w:r w:rsidRPr="00E0614C">
        <w:rPr>
          <w:b w:val="0"/>
          <w:color w:val="000000" w:themeColor="text1"/>
          <w:szCs w:val="22"/>
        </w:rPr>
        <w:t xml:space="preserve">elatório final de obras ou serviços de </w:t>
      </w:r>
      <w:proofErr w:type="gramStart"/>
      <w:r w:rsidRPr="00E0614C">
        <w:rPr>
          <w:b w:val="0"/>
          <w:color w:val="000000" w:themeColor="text1"/>
          <w:szCs w:val="22"/>
        </w:rPr>
        <w:t>engenharia,</w:t>
      </w:r>
      <w:proofErr w:type="spellStart"/>
      <w:proofErr w:type="gramEnd"/>
      <w:r w:rsidRPr="00E0614C">
        <w:rPr>
          <w:b w:val="0"/>
          <w:color w:val="000000" w:themeColor="text1"/>
          <w:szCs w:val="22"/>
        </w:rPr>
        <w:t>incl</w:t>
      </w:r>
      <w:proofErr w:type="spellEnd"/>
      <w:r w:rsidRPr="00E0614C">
        <w:rPr>
          <w:b w:val="0"/>
          <w:color w:val="000000" w:themeColor="text1"/>
          <w:szCs w:val="22"/>
        </w:rPr>
        <w:t>.desenhos tamanho a-1,</w:t>
      </w:r>
      <w:proofErr w:type="spellStart"/>
      <w:r w:rsidRPr="00E0614C">
        <w:rPr>
          <w:b w:val="0"/>
          <w:color w:val="000000" w:themeColor="text1"/>
          <w:szCs w:val="22"/>
        </w:rPr>
        <w:t>autocad</w:t>
      </w:r>
      <w:proofErr w:type="spellEnd"/>
      <w:r w:rsidRPr="00E0614C">
        <w:rPr>
          <w:b w:val="0"/>
          <w:color w:val="000000" w:themeColor="text1"/>
          <w:szCs w:val="22"/>
        </w:rPr>
        <w:t xml:space="preserve">,registro fotográfico,planilha </w:t>
      </w:r>
      <w:proofErr w:type="spellStart"/>
      <w:r w:rsidRPr="00E0614C">
        <w:rPr>
          <w:b w:val="0"/>
          <w:color w:val="000000" w:themeColor="text1"/>
          <w:szCs w:val="22"/>
        </w:rPr>
        <w:t>orçamentaria</w:t>
      </w:r>
      <w:proofErr w:type="spellEnd"/>
      <w:r w:rsidRPr="00E0614C">
        <w:rPr>
          <w:b w:val="0"/>
          <w:color w:val="000000" w:themeColor="text1"/>
          <w:szCs w:val="22"/>
        </w:rPr>
        <w:t xml:space="preserve"> e descrição do escopo dos serviços realizados,</w:t>
      </w:r>
      <w:proofErr w:type="spellStart"/>
      <w:r w:rsidRPr="00E0614C">
        <w:rPr>
          <w:b w:val="0"/>
          <w:color w:val="000000" w:themeColor="text1"/>
          <w:szCs w:val="22"/>
        </w:rPr>
        <w:t>conf.recomendações</w:t>
      </w:r>
      <w:proofErr w:type="spellEnd"/>
      <w:r w:rsidRPr="00E0614C">
        <w:rPr>
          <w:b w:val="0"/>
          <w:color w:val="000000" w:themeColor="text1"/>
          <w:szCs w:val="22"/>
        </w:rPr>
        <w:t xml:space="preserve"> e especificações do órgão</w:t>
      </w:r>
      <w:r>
        <w:rPr>
          <w:b w:val="0"/>
          <w:color w:val="000000" w:themeColor="text1"/>
          <w:szCs w:val="22"/>
        </w:rPr>
        <w:t xml:space="preserve"> contratante </w:t>
      </w:r>
      <w:r w:rsidRPr="00E0614C">
        <w:rPr>
          <w:b w:val="0"/>
          <w:color w:val="000000" w:themeColor="text1"/>
          <w:szCs w:val="22"/>
        </w:rPr>
        <w:t>o relatório d</w:t>
      </w:r>
      <w:r>
        <w:rPr>
          <w:b w:val="0"/>
          <w:color w:val="000000" w:themeColor="text1"/>
          <w:szCs w:val="22"/>
        </w:rPr>
        <w:t xml:space="preserve">evera ser apresentado em 2 vias </w:t>
      </w:r>
      <w:r w:rsidRPr="00E0614C">
        <w:rPr>
          <w:b w:val="0"/>
          <w:color w:val="000000" w:themeColor="text1"/>
          <w:szCs w:val="22"/>
        </w:rPr>
        <w:t xml:space="preserve">o item devera ser </w:t>
      </w:r>
      <w:proofErr w:type="spellStart"/>
      <w:r w:rsidRPr="00E0614C">
        <w:rPr>
          <w:b w:val="0"/>
          <w:color w:val="000000" w:themeColor="text1"/>
          <w:szCs w:val="22"/>
        </w:rPr>
        <w:t>medidopelo</w:t>
      </w:r>
      <w:proofErr w:type="spellEnd"/>
      <w:r w:rsidRPr="00E0614C">
        <w:rPr>
          <w:b w:val="0"/>
          <w:color w:val="000000" w:themeColor="text1"/>
          <w:szCs w:val="22"/>
        </w:rPr>
        <w:t xml:space="preserve"> numero de pranchas originais que compõe o relatório</w:t>
      </w:r>
      <w:r>
        <w:rPr>
          <w:b w:val="0"/>
          <w:color w:val="000000" w:themeColor="text1"/>
          <w:szCs w:val="22"/>
        </w:rPr>
        <w:t>.</w:t>
      </w:r>
    </w:p>
    <w:p w:rsidR="00E0614C" w:rsidRPr="00E0614C" w:rsidRDefault="00E0614C" w:rsidP="00E0614C">
      <w:pPr>
        <w:pStyle w:val="Corpodetexto"/>
        <w:ind w:left="1777"/>
        <w:rPr>
          <w:b w:val="0"/>
          <w:color w:val="000000" w:themeColor="text1"/>
          <w:szCs w:val="22"/>
        </w:rPr>
      </w:pPr>
    </w:p>
    <w:p w:rsidR="00E0614C" w:rsidRPr="00E0614C" w:rsidRDefault="00E0614C" w:rsidP="00E0614C">
      <w:pPr>
        <w:pStyle w:val="Corpodetexto"/>
        <w:rPr>
          <w:b w:val="0"/>
          <w:color w:val="000000" w:themeColor="text1"/>
          <w:szCs w:val="22"/>
        </w:rPr>
      </w:pPr>
    </w:p>
    <w:p w:rsidR="00E0614C" w:rsidRPr="00E0614C" w:rsidRDefault="00E0614C" w:rsidP="00E0614C">
      <w:pPr>
        <w:pStyle w:val="Corpodetexto"/>
      </w:pPr>
    </w:p>
    <w:p w:rsidR="00E0614C" w:rsidRPr="00E0614C" w:rsidRDefault="00E0614C" w:rsidP="00E0614C">
      <w:pPr>
        <w:pStyle w:val="Corpodetexto"/>
      </w:pPr>
    </w:p>
    <w:p w:rsidR="008B105C" w:rsidRPr="008B105C" w:rsidRDefault="008B105C" w:rsidP="00E0614C">
      <w:pPr>
        <w:pStyle w:val="Corpodetexto"/>
        <w:ind w:left="1777"/>
      </w:pPr>
    </w:p>
    <w:p w:rsidR="008B105C" w:rsidRPr="008B105C" w:rsidRDefault="008B105C" w:rsidP="008B105C">
      <w:pPr>
        <w:pStyle w:val="Ttulo"/>
        <w:numPr>
          <w:ilvl w:val="0"/>
          <w:numId w:val="0"/>
        </w:numPr>
        <w:ind w:left="720"/>
        <w:jc w:val="left"/>
        <w:rPr>
          <w:rFonts w:eastAsiaTheme="minorHAnsi"/>
          <w:b w:val="0"/>
        </w:rPr>
      </w:pPr>
    </w:p>
    <w:p w:rsidR="00D67C57" w:rsidRPr="008E4543" w:rsidRDefault="0005021F" w:rsidP="00B351C2">
      <w:pPr>
        <w:pStyle w:val="Corpodetexto"/>
        <w:spacing w:after="200" w:line="360" w:lineRule="auto"/>
        <w:outlineLvl w:val="0"/>
        <w:rPr>
          <w:szCs w:val="24"/>
        </w:rPr>
      </w:pPr>
      <w:r w:rsidRPr="008E4543">
        <w:rPr>
          <w:szCs w:val="24"/>
        </w:rPr>
        <w:t>COMPLEMENTO:</w:t>
      </w:r>
    </w:p>
    <w:p w:rsidR="00D67C57" w:rsidRPr="008E4543" w:rsidRDefault="0005021F" w:rsidP="00B351C2">
      <w:pPr>
        <w:pStyle w:val="Corpodetexto"/>
        <w:spacing w:after="200" w:line="360" w:lineRule="auto"/>
        <w:outlineLvl w:val="0"/>
        <w:rPr>
          <w:szCs w:val="24"/>
        </w:rPr>
      </w:pPr>
      <w:r w:rsidRPr="008E4543">
        <w:rPr>
          <w:szCs w:val="24"/>
        </w:rPr>
        <w:t>LIMPEZA E ENTREGA DA OBRA:</w:t>
      </w:r>
    </w:p>
    <w:p w:rsidR="00D67C57" w:rsidRPr="008E4543" w:rsidRDefault="0005021F">
      <w:pPr>
        <w:pStyle w:val="Corpodetexto"/>
        <w:spacing w:line="360" w:lineRule="auto"/>
        <w:ind w:left="360"/>
        <w:rPr>
          <w:szCs w:val="24"/>
        </w:rPr>
      </w:pPr>
      <w:r w:rsidRPr="008E4543">
        <w:rPr>
          <w:szCs w:val="24"/>
        </w:rPr>
        <w:t xml:space="preserve"> – </w:t>
      </w:r>
      <w:r w:rsidRPr="008E4543">
        <w:rPr>
          <w:b w:val="0"/>
          <w:szCs w:val="24"/>
        </w:rPr>
        <w:t>A obra deverá ser entregue em perfeito estado de limpeza e conservação.</w:t>
      </w:r>
    </w:p>
    <w:p w:rsidR="00D67C57" w:rsidRPr="008E4543" w:rsidRDefault="0005021F">
      <w:pPr>
        <w:pStyle w:val="Corpodetexto"/>
        <w:spacing w:line="360" w:lineRule="auto"/>
        <w:ind w:left="360"/>
        <w:rPr>
          <w:szCs w:val="24"/>
        </w:rPr>
      </w:pPr>
      <w:r w:rsidRPr="008E4543">
        <w:rPr>
          <w:szCs w:val="24"/>
        </w:rPr>
        <w:t xml:space="preserve"> – </w:t>
      </w:r>
      <w:r w:rsidRPr="008E4543">
        <w:rPr>
          <w:b w:val="0"/>
          <w:szCs w:val="24"/>
        </w:rPr>
        <w:t>Todo entulho deverá ser removido pela Contratada.</w:t>
      </w:r>
    </w:p>
    <w:p w:rsidR="00D67C57" w:rsidRPr="008E4543" w:rsidRDefault="0005021F">
      <w:pPr>
        <w:pStyle w:val="Corpodetexto"/>
        <w:spacing w:line="360" w:lineRule="auto"/>
        <w:ind w:left="360"/>
        <w:rPr>
          <w:szCs w:val="24"/>
        </w:rPr>
      </w:pPr>
      <w:r w:rsidRPr="008E4543">
        <w:rPr>
          <w:szCs w:val="24"/>
        </w:rPr>
        <w:t xml:space="preserve"> – </w:t>
      </w:r>
      <w:r w:rsidRPr="008E4543">
        <w:rPr>
          <w:b w:val="0"/>
          <w:szCs w:val="24"/>
        </w:rPr>
        <w:t>Toda obra deverá ser executada dentro das normas vigentes.</w:t>
      </w:r>
    </w:p>
    <w:p w:rsidR="00E05B90" w:rsidRPr="008E4543" w:rsidRDefault="0005021F">
      <w:pPr>
        <w:pStyle w:val="Corpodetexto"/>
        <w:spacing w:after="283" w:line="360" w:lineRule="auto"/>
      </w:pPr>
      <w:r w:rsidRPr="008E4543">
        <w:br/>
      </w:r>
    </w:p>
    <w:p w:rsidR="00D67C57" w:rsidRPr="008E4543" w:rsidRDefault="0005021F" w:rsidP="00B351C2">
      <w:pPr>
        <w:pStyle w:val="Corpodetexto"/>
        <w:spacing w:line="360" w:lineRule="auto"/>
        <w:jc w:val="center"/>
      </w:pPr>
      <w:r w:rsidRPr="008E4543">
        <w:t>__________________________________________________</w:t>
      </w:r>
    </w:p>
    <w:p w:rsidR="00D67C57" w:rsidRPr="008E4543" w:rsidRDefault="00B351C2" w:rsidP="00B351C2">
      <w:pPr>
        <w:pStyle w:val="LO-normal0"/>
        <w:spacing w:after="0" w:line="240" w:lineRule="auto"/>
        <w:jc w:val="center"/>
        <w:outlineLvl w:val="0"/>
      </w:pPr>
      <w:r w:rsidRPr="008E4543">
        <w:rPr>
          <w:rFonts w:ascii="Times New Roman" w:eastAsia="Times New Roman" w:hAnsi="Times New Roman" w:cs="Times New Roman"/>
          <w:sz w:val="24"/>
          <w:szCs w:val="24"/>
        </w:rPr>
        <w:t>João de Paula Junior</w:t>
      </w:r>
    </w:p>
    <w:p w:rsidR="00D67C57" w:rsidRPr="008E4543" w:rsidRDefault="00B351C2" w:rsidP="00B351C2">
      <w:pPr>
        <w:pStyle w:val="LO-normal0"/>
        <w:spacing w:after="0" w:line="240" w:lineRule="auto"/>
        <w:jc w:val="center"/>
      </w:pPr>
      <w:r w:rsidRPr="008E4543">
        <w:rPr>
          <w:rFonts w:ascii="Times New Roman" w:eastAsia="Times New Roman" w:hAnsi="Times New Roman" w:cs="Times New Roman"/>
          <w:sz w:val="24"/>
          <w:szCs w:val="24"/>
        </w:rPr>
        <w:t>Engenheiro CivilCREA</w:t>
      </w:r>
      <w:r w:rsidR="0005021F" w:rsidRPr="008E4543">
        <w:rPr>
          <w:rFonts w:ascii="Times New Roman" w:eastAsia="Times New Roman" w:hAnsi="Times New Roman" w:cs="Times New Roman"/>
          <w:sz w:val="24"/>
          <w:szCs w:val="24"/>
        </w:rPr>
        <w:t xml:space="preserve">/RJ </w:t>
      </w:r>
      <w:r w:rsidRPr="008E4543">
        <w:rPr>
          <w:rFonts w:ascii="Times New Roman" w:eastAsia="Times New Roman" w:hAnsi="Times New Roman" w:cs="Times New Roman"/>
          <w:sz w:val="24"/>
          <w:szCs w:val="24"/>
        </w:rPr>
        <w:t>46.971-D</w:t>
      </w:r>
    </w:p>
    <w:sectPr w:rsidR="00D67C57" w:rsidRPr="008E4543" w:rsidSect="00D67C57">
      <w:headerReference w:type="even" r:id="rId11"/>
      <w:headerReference w:type="default" r:id="rId12"/>
      <w:footerReference w:type="default" r:id="rId13"/>
      <w:headerReference w:type="first" r:id="rId14"/>
      <w:pgSz w:w="11906" w:h="16838"/>
      <w:pgMar w:top="1701" w:right="1418" w:bottom="1418" w:left="1701" w:header="709" w:footer="1134"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A5D" w:rsidRDefault="00D62A5D" w:rsidP="00D67C57">
      <w:pPr>
        <w:spacing w:after="0" w:line="240" w:lineRule="auto"/>
      </w:pPr>
      <w:r>
        <w:separator/>
      </w:r>
    </w:p>
  </w:endnote>
  <w:endnote w:type="continuationSeparator" w:id="1">
    <w:p w:rsidR="00D62A5D" w:rsidRDefault="00D62A5D" w:rsidP="00D67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OpenSymbol">
    <w:altName w:val="Times New Roman"/>
    <w:charset w:val="00"/>
    <w:family w:val="auto"/>
    <w:pitch w:val="variable"/>
    <w:sig w:usb0="00000001"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88079"/>
      <w:docPartObj>
        <w:docPartGallery w:val="Page Numbers (Bottom of Page)"/>
        <w:docPartUnique/>
      </w:docPartObj>
    </w:sdtPr>
    <w:sdtContent>
      <w:p w:rsidR="00D62A5D" w:rsidRDefault="00D62A5D">
        <w:pPr>
          <w:pStyle w:val="Rodap1"/>
          <w:jc w:val="right"/>
        </w:pPr>
        <w:r>
          <w:rPr>
            <w:noProof/>
            <w:lang w:eastAsia="pt-BR"/>
          </w:rPr>
          <w:drawing>
            <wp:anchor distT="0" distB="0" distL="114300" distR="114300" simplePos="0" relativeHeight="251657728" behindDoc="1" locked="0" layoutInCell="0" allowOverlap="1">
              <wp:simplePos x="0" y="0"/>
              <wp:positionH relativeFrom="column">
                <wp:posOffset>-38100</wp:posOffset>
              </wp:positionH>
              <wp:positionV relativeFrom="paragraph">
                <wp:posOffset>78105</wp:posOffset>
              </wp:positionV>
              <wp:extent cx="5514975" cy="422910"/>
              <wp:effectExtent l="0" t="0" r="0" b="0"/>
              <wp:wrapSquare wrapText="bothSides"/>
              <wp:docPr id="13" name="Imagem 1" descr="EDERECO SECRETARIA DE EDUCAÇÃ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1" descr="EDERECO SECRETARIA DE EDUCAÇÃO.png"/>
                      <pic:cNvPicPr>
                        <a:picLocks noChangeAspect="1" noChangeArrowheads="1"/>
                      </pic:cNvPicPr>
                    </pic:nvPicPr>
                    <pic:blipFill>
                      <a:blip r:embed="rId1"/>
                      <a:stretch>
                        <a:fillRect/>
                      </a:stretch>
                    </pic:blipFill>
                    <pic:spPr bwMode="auto">
                      <a:xfrm>
                        <a:off x="0" y="0"/>
                        <a:ext cx="5514975" cy="422910"/>
                      </a:xfrm>
                      <a:prstGeom prst="rect">
                        <a:avLst/>
                      </a:prstGeom>
                    </pic:spPr>
                  </pic:pic>
                </a:graphicData>
              </a:graphic>
            </wp:anchor>
          </w:drawing>
        </w:r>
        <w:fldSimple w:instr=" PAGE ">
          <w:r w:rsidR="00BF16E5">
            <w:rPr>
              <w:noProof/>
            </w:rPr>
            <w:t>11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A5D" w:rsidRDefault="00D62A5D" w:rsidP="00D67C57">
      <w:pPr>
        <w:spacing w:after="0" w:line="240" w:lineRule="auto"/>
      </w:pPr>
      <w:r>
        <w:separator/>
      </w:r>
    </w:p>
  </w:footnote>
  <w:footnote w:type="continuationSeparator" w:id="1">
    <w:p w:rsidR="00D62A5D" w:rsidRDefault="00D62A5D" w:rsidP="00D67C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A5D" w:rsidRDefault="00D62A5D">
    <w:pPr>
      <w:pStyle w:val="Cabealho1"/>
    </w:pPr>
    <w:r>
      <w:rPr>
        <w:noProof/>
        <w:lang w:eastAsia="pt-BR"/>
      </w:rPr>
      <w:drawing>
        <wp:anchor distT="0" distB="0" distL="0" distR="0" simplePos="0" relativeHeight="251658752" behindDoc="1" locked="0" layoutInCell="1" allowOverlap="1">
          <wp:simplePos x="0" y="0"/>
          <wp:positionH relativeFrom="margin">
            <wp:align>center</wp:align>
          </wp:positionH>
          <wp:positionV relativeFrom="margin">
            <wp:align>center</wp:align>
          </wp:positionV>
          <wp:extent cx="3391535" cy="3582035"/>
          <wp:effectExtent l="0" t="0" r="0" b="0"/>
          <wp:wrapNone/>
          <wp:docPr id="8" name="WordPictureWatermark6222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PictureWatermark6222157"/>
                  <pic:cNvPicPr>
                    <a:picLocks noChangeAspect="1" noChangeArrowheads="1"/>
                  </pic:cNvPicPr>
                </pic:nvPicPr>
                <pic:blipFill>
                  <a:blip r:embed="rId1"/>
                  <a:stretch>
                    <a:fillRect/>
                  </a:stretch>
                </pic:blipFill>
                <pic:spPr bwMode="auto">
                  <a:xfrm>
                    <a:off x="0" y="0"/>
                    <a:ext cx="3391535" cy="3582035"/>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A5D" w:rsidRDefault="00D62A5D">
    <w:pPr>
      <w:pStyle w:val="Cabealho1"/>
      <w:jc w:val="center"/>
    </w:pPr>
    <w:r>
      <w:rPr>
        <w:noProof/>
        <w:lang w:eastAsia="pt-BR"/>
      </w:rPr>
      <w:drawing>
        <wp:anchor distT="0" distB="0" distL="0" distR="0" simplePos="0" relativeHeight="251655680" behindDoc="1" locked="0" layoutInCell="0" allowOverlap="1">
          <wp:simplePos x="0" y="0"/>
          <wp:positionH relativeFrom="margin">
            <wp:align>center</wp:align>
          </wp:positionH>
          <wp:positionV relativeFrom="margin">
            <wp:align>center</wp:align>
          </wp:positionV>
          <wp:extent cx="3391535" cy="3582035"/>
          <wp:effectExtent l="0" t="0" r="0" b="0"/>
          <wp:wrapNone/>
          <wp:docPr id="9" name="WordPictureWatermark6222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PictureWatermark6222158"/>
                  <pic:cNvPicPr>
                    <a:picLocks noChangeAspect="1" noChangeArrowheads="1"/>
                  </pic:cNvPicPr>
                </pic:nvPicPr>
                <pic:blipFill>
                  <a:blip r:embed="rId1"/>
                  <a:stretch>
                    <a:fillRect/>
                  </a:stretch>
                </pic:blipFill>
                <pic:spPr bwMode="auto">
                  <a:xfrm>
                    <a:off x="0" y="0"/>
                    <a:ext cx="3391535" cy="3582035"/>
                  </a:xfrm>
                  <a:prstGeom prst="rect">
                    <a:avLst/>
                  </a:prstGeom>
                </pic:spPr>
              </pic:pic>
            </a:graphicData>
          </a:graphic>
        </wp:anchor>
      </w:drawing>
    </w:r>
    <w:r>
      <w:rPr>
        <w:noProof/>
        <w:lang w:eastAsia="pt-BR"/>
      </w:rPr>
      <w:drawing>
        <wp:inline distT="0" distB="0" distL="0" distR="0">
          <wp:extent cx="2383155" cy="669290"/>
          <wp:effectExtent l="0" t="0" r="0" b="0"/>
          <wp:docPr id="10" name="Imagem 17" descr="O:\PROJETOS\_LOGOMARCAS, CARIMBOS, ETC\PIRAI OBRAS P FUNDO BRAN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7" descr="O:\PROJETOS\_LOGOMARCAS, CARIMBOS, ETC\PIRAI OBRAS P FUNDO BRANCO.png"/>
                  <pic:cNvPicPr>
                    <a:picLocks noChangeAspect="1" noChangeArrowheads="1"/>
                  </pic:cNvPicPr>
                </pic:nvPicPr>
                <pic:blipFill>
                  <a:blip r:embed="rId2"/>
                  <a:stretch>
                    <a:fillRect/>
                  </a:stretch>
                </pic:blipFill>
                <pic:spPr bwMode="auto">
                  <a:xfrm>
                    <a:off x="0" y="0"/>
                    <a:ext cx="2383155" cy="669290"/>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A5D" w:rsidRDefault="00D62A5D">
    <w:pPr>
      <w:pStyle w:val="Cabealho1"/>
    </w:pPr>
    <w:r>
      <w:rPr>
        <w:noProof/>
        <w:lang w:eastAsia="pt-BR"/>
      </w:rPr>
      <w:drawing>
        <wp:anchor distT="0" distB="0" distL="0" distR="0" simplePos="0" relativeHeight="251654656" behindDoc="1" locked="0" layoutInCell="0" allowOverlap="1">
          <wp:simplePos x="0" y="0"/>
          <wp:positionH relativeFrom="margin">
            <wp:align>center</wp:align>
          </wp:positionH>
          <wp:positionV relativeFrom="margin">
            <wp:align>center</wp:align>
          </wp:positionV>
          <wp:extent cx="3391535" cy="3582035"/>
          <wp:effectExtent l="0" t="0" r="0" b="0"/>
          <wp:wrapNone/>
          <wp:docPr id="11" name="WordPictureWatermark6222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PictureWatermark6222156"/>
                  <pic:cNvPicPr>
                    <a:picLocks noChangeAspect="1" noChangeArrowheads="1"/>
                  </pic:cNvPicPr>
                </pic:nvPicPr>
                <pic:blipFill>
                  <a:blip r:embed="rId1"/>
                  <a:stretch>
                    <a:fillRect/>
                  </a:stretch>
                </pic:blipFill>
                <pic:spPr bwMode="auto">
                  <a:xfrm>
                    <a:off x="0" y="0"/>
                    <a:ext cx="3391535" cy="3582035"/>
                  </a:xfrm>
                  <a:prstGeom prst="rect">
                    <a:avLst/>
                  </a:prstGeom>
                </pic:spPr>
              </pic:pic>
            </a:graphicData>
          </a:graphic>
        </wp:anchor>
      </w:drawing>
    </w:r>
    <w:r>
      <w:pict>
        <v:shape id="Quadro de texto 1" o:spid="_x0000_s2049" style="position:absolute;margin-left:75.05pt;margin-top:341.45pt;width:693.95pt;height:100.95pt;rotation:90;z-index:251660800;mso-wrap-style:square;mso-position-horizontal-relative:text;mso-position-vertical-relative:text;v-text-anchor:top" coordsize="" o:allowincell="f" path="m,l-127,r,-127l,-127xe" filled="f" stroked="f" strokecolor="#3465a4">
          <v:fill o:detectmouseclic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93036"/>
    <w:multiLevelType w:val="hybridMultilevel"/>
    <w:tmpl w:val="8B3640E8"/>
    <w:lvl w:ilvl="0" w:tplc="04160001">
      <w:start w:val="1"/>
      <w:numFmt w:val="bullet"/>
      <w:lvlText w:val=""/>
      <w:lvlJc w:val="left"/>
      <w:pPr>
        <w:ind w:left="2280" w:hanging="360"/>
      </w:pPr>
      <w:rPr>
        <w:rFonts w:ascii="Symbol" w:hAnsi="Symbol" w:hint="default"/>
      </w:rPr>
    </w:lvl>
    <w:lvl w:ilvl="1" w:tplc="04160003" w:tentative="1">
      <w:start w:val="1"/>
      <w:numFmt w:val="bullet"/>
      <w:lvlText w:val="o"/>
      <w:lvlJc w:val="left"/>
      <w:pPr>
        <w:ind w:left="3000" w:hanging="360"/>
      </w:pPr>
      <w:rPr>
        <w:rFonts w:ascii="Courier New" w:hAnsi="Courier New" w:cs="Courier New" w:hint="default"/>
      </w:rPr>
    </w:lvl>
    <w:lvl w:ilvl="2" w:tplc="04160005" w:tentative="1">
      <w:start w:val="1"/>
      <w:numFmt w:val="bullet"/>
      <w:lvlText w:val=""/>
      <w:lvlJc w:val="left"/>
      <w:pPr>
        <w:ind w:left="3720" w:hanging="360"/>
      </w:pPr>
      <w:rPr>
        <w:rFonts w:ascii="Wingdings" w:hAnsi="Wingdings" w:hint="default"/>
      </w:rPr>
    </w:lvl>
    <w:lvl w:ilvl="3" w:tplc="04160001" w:tentative="1">
      <w:start w:val="1"/>
      <w:numFmt w:val="bullet"/>
      <w:lvlText w:val=""/>
      <w:lvlJc w:val="left"/>
      <w:pPr>
        <w:ind w:left="4440" w:hanging="360"/>
      </w:pPr>
      <w:rPr>
        <w:rFonts w:ascii="Symbol" w:hAnsi="Symbol" w:hint="default"/>
      </w:rPr>
    </w:lvl>
    <w:lvl w:ilvl="4" w:tplc="04160003" w:tentative="1">
      <w:start w:val="1"/>
      <w:numFmt w:val="bullet"/>
      <w:lvlText w:val="o"/>
      <w:lvlJc w:val="left"/>
      <w:pPr>
        <w:ind w:left="5160" w:hanging="360"/>
      </w:pPr>
      <w:rPr>
        <w:rFonts w:ascii="Courier New" w:hAnsi="Courier New" w:cs="Courier New" w:hint="default"/>
      </w:rPr>
    </w:lvl>
    <w:lvl w:ilvl="5" w:tplc="04160005" w:tentative="1">
      <w:start w:val="1"/>
      <w:numFmt w:val="bullet"/>
      <w:lvlText w:val=""/>
      <w:lvlJc w:val="left"/>
      <w:pPr>
        <w:ind w:left="5880" w:hanging="360"/>
      </w:pPr>
      <w:rPr>
        <w:rFonts w:ascii="Wingdings" w:hAnsi="Wingdings" w:hint="default"/>
      </w:rPr>
    </w:lvl>
    <w:lvl w:ilvl="6" w:tplc="04160001" w:tentative="1">
      <w:start w:val="1"/>
      <w:numFmt w:val="bullet"/>
      <w:lvlText w:val=""/>
      <w:lvlJc w:val="left"/>
      <w:pPr>
        <w:ind w:left="6600" w:hanging="360"/>
      </w:pPr>
      <w:rPr>
        <w:rFonts w:ascii="Symbol" w:hAnsi="Symbol" w:hint="default"/>
      </w:rPr>
    </w:lvl>
    <w:lvl w:ilvl="7" w:tplc="04160003" w:tentative="1">
      <w:start w:val="1"/>
      <w:numFmt w:val="bullet"/>
      <w:lvlText w:val="o"/>
      <w:lvlJc w:val="left"/>
      <w:pPr>
        <w:ind w:left="7320" w:hanging="360"/>
      </w:pPr>
      <w:rPr>
        <w:rFonts w:ascii="Courier New" w:hAnsi="Courier New" w:cs="Courier New" w:hint="default"/>
      </w:rPr>
    </w:lvl>
    <w:lvl w:ilvl="8" w:tplc="04160005" w:tentative="1">
      <w:start w:val="1"/>
      <w:numFmt w:val="bullet"/>
      <w:lvlText w:val=""/>
      <w:lvlJc w:val="left"/>
      <w:pPr>
        <w:ind w:left="8040" w:hanging="360"/>
      </w:pPr>
      <w:rPr>
        <w:rFonts w:ascii="Wingdings" w:hAnsi="Wingdings" w:hint="default"/>
      </w:rPr>
    </w:lvl>
  </w:abstractNum>
  <w:abstractNum w:abstractNumId="1">
    <w:nsid w:val="274F2F49"/>
    <w:multiLevelType w:val="hybridMultilevel"/>
    <w:tmpl w:val="A7D089E0"/>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36D00269"/>
    <w:multiLevelType w:val="hybridMultilevel"/>
    <w:tmpl w:val="3CB66ED6"/>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464F101A"/>
    <w:multiLevelType w:val="hybridMultilevel"/>
    <w:tmpl w:val="34BECA9A"/>
    <w:lvl w:ilvl="0" w:tplc="04160001">
      <w:start w:val="1"/>
      <w:numFmt w:val="bullet"/>
      <w:lvlText w:val=""/>
      <w:lvlJc w:val="left"/>
      <w:pPr>
        <w:ind w:left="1713" w:hanging="360"/>
      </w:pPr>
      <w:rPr>
        <w:rFonts w:ascii="Symbol" w:hAnsi="Symbo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4">
    <w:nsid w:val="55B41A8B"/>
    <w:multiLevelType w:val="multilevel"/>
    <w:tmpl w:val="CF76A036"/>
    <w:lvl w:ilvl="0">
      <w:start w:val="1"/>
      <w:numFmt w:val="decimal"/>
      <w:lvlText w:val="%1."/>
      <w:lvlJc w:val="left"/>
      <w:pPr>
        <w:ind w:left="1080" w:hanging="360"/>
      </w:pPr>
    </w:lvl>
    <w:lvl w:ilvl="1">
      <w:start w:val="1"/>
      <w:numFmt w:val="decimal"/>
      <w:isLgl/>
      <w:lvlText w:val="%1.%2"/>
      <w:lvlJc w:val="left"/>
      <w:pPr>
        <w:ind w:left="1470" w:hanging="390"/>
      </w:pPr>
      <w:rPr>
        <w:rFonts w:hint="default"/>
        <w:b/>
      </w:rPr>
    </w:lvl>
    <w:lvl w:ilvl="2">
      <w:start w:val="1"/>
      <w:numFmt w:val="decimal"/>
      <w:isLgl/>
      <w:lvlText w:val="%1.%2.%3"/>
      <w:lvlJc w:val="left"/>
      <w:pPr>
        <w:ind w:left="2160" w:hanging="720"/>
      </w:pPr>
      <w:rPr>
        <w:rFonts w:hint="default"/>
        <w:b/>
      </w:rPr>
    </w:lvl>
    <w:lvl w:ilvl="3">
      <w:start w:val="1"/>
      <w:numFmt w:val="decimal"/>
      <w:isLgl/>
      <w:lvlText w:val="%1.%2.%3.%4"/>
      <w:lvlJc w:val="left"/>
      <w:pPr>
        <w:ind w:left="2520" w:hanging="720"/>
      </w:pPr>
      <w:rPr>
        <w:rFonts w:hint="default"/>
        <w:b/>
      </w:rPr>
    </w:lvl>
    <w:lvl w:ilvl="4">
      <w:start w:val="1"/>
      <w:numFmt w:val="decimal"/>
      <w:isLgl/>
      <w:lvlText w:val="%1.%2.%3.%4.%5"/>
      <w:lvlJc w:val="left"/>
      <w:pPr>
        <w:ind w:left="3240" w:hanging="1080"/>
      </w:pPr>
      <w:rPr>
        <w:rFonts w:hint="default"/>
        <w:b/>
      </w:rPr>
    </w:lvl>
    <w:lvl w:ilvl="5">
      <w:start w:val="1"/>
      <w:numFmt w:val="decimal"/>
      <w:isLgl/>
      <w:lvlText w:val="%1.%2.%3.%4.%5.%6"/>
      <w:lvlJc w:val="left"/>
      <w:pPr>
        <w:ind w:left="3600" w:hanging="1080"/>
      </w:pPr>
      <w:rPr>
        <w:rFonts w:hint="default"/>
        <w:b/>
      </w:rPr>
    </w:lvl>
    <w:lvl w:ilvl="6">
      <w:start w:val="1"/>
      <w:numFmt w:val="decimal"/>
      <w:isLgl/>
      <w:lvlText w:val="%1.%2.%3.%4.%5.%6.%7"/>
      <w:lvlJc w:val="left"/>
      <w:pPr>
        <w:ind w:left="4320" w:hanging="1440"/>
      </w:pPr>
      <w:rPr>
        <w:rFonts w:hint="default"/>
        <w:b/>
      </w:rPr>
    </w:lvl>
    <w:lvl w:ilvl="7">
      <w:start w:val="1"/>
      <w:numFmt w:val="decimal"/>
      <w:isLgl/>
      <w:lvlText w:val="%1.%2.%3.%4.%5.%6.%7.%8"/>
      <w:lvlJc w:val="left"/>
      <w:pPr>
        <w:ind w:left="4680" w:hanging="1440"/>
      </w:pPr>
      <w:rPr>
        <w:rFonts w:hint="default"/>
        <w:b/>
      </w:rPr>
    </w:lvl>
    <w:lvl w:ilvl="8">
      <w:start w:val="1"/>
      <w:numFmt w:val="decimal"/>
      <w:isLgl/>
      <w:lvlText w:val="%1.%2.%3.%4.%5.%6.%7.%8.%9"/>
      <w:lvlJc w:val="left"/>
      <w:pPr>
        <w:ind w:left="5400" w:hanging="1800"/>
      </w:pPr>
      <w:rPr>
        <w:rFonts w:hint="default"/>
        <w:b/>
      </w:rPr>
    </w:lvl>
  </w:abstractNum>
  <w:abstractNum w:abstractNumId="5">
    <w:nsid w:val="648A5A99"/>
    <w:multiLevelType w:val="hybridMultilevel"/>
    <w:tmpl w:val="E1422238"/>
    <w:lvl w:ilvl="0" w:tplc="3E78EFCE">
      <w:start w:val="3"/>
      <w:numFmt w:val="decimal"/>
      <w:lvlText w:val="3.1%1"/>
      <w:lvlJc w:val="left"/>
      <w:pPr>
        <w:ind w:left="199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6697737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nsid w:val="67C25910"/>
    <w:multiLevelType w:val="multilevel"/>
    <w:tmpl w:val="37E0FA6C"/>
    <w:lvl w:ilvl="0">
      <w:start w:val="1"/>
      <w:numFmt w:val="decimal"/>
      <w:lvlText w:val="%1."/>
      <w:lvlJc w:val="left"/>
      <w:pPr>
        <w:ind w:left="1080" w:hanging="360"/>
      </w:pPr>
    </w:lvl>
    <w:lvl w:ilvl="1">
      <w:start w:val="1"/>
      <w:numFmt w:val="decimal"/>
      <w:isLgl/>
      <w:lvlText w:val="%1.%2"/>
      <w:lvlJc w:val="left"/>
      <w:pPr>
        <w:ind w:left="1470" w:hanging="390"/>
      </w:pPr>
      <w:rPr>
        <w:rFonts w:hint="default"/>
        <w:b/>
      </w:rPr>
    </w:lvl>
    <w:lvl w:ilvl="2">
      <w:start w:val="1"/>
      <w:numFmt w:val="decimal"/>
      <w:isLgl/>
      <w:lvlText w:val="%1.%2.%3"/>
      <w:lvlJc w:val="left"/>
      <w:pPr>
        <w:ind w:left="2160" w:hanging="720"/>
      </w:pPr>
      <w:rPr>
        <w:rFonts w:hint="default"/>
        <w:b/>
      </w:rPr>
    </w:lvl>
    <w:lvl w:ilvl="3">
      <w:start w:val="1"/>
      <w:numFmt w:val="decimal"/>
      <w:isLgl/>
      <w:lvlText w:val="%1.%2.%3.%4"/>
      <w:lvlJc w:val="left"/>
      <w:pPr>
        <w:ind w:left="2520" w:hanging="720"/>
      </w:pPr>
      <w:rPr>
        <w:rFonts w:hint="default"/>
        <w:b/>
      </w:rPr>
    </w:lvl>
    <w:lvl w:ilvl="4">
      <w:start w:val="1"/>
      <w:numFmt w:val="decimal"/>
      <w:isLgl/>
      <w:lvlText w:val="%1.%2.%3.%4.%5"/>
      <w:lvlJc w:val="left"/>
      <w:pPr>
        <w:ind w:left="3240" w:hanging="1080"/>
      </w:pPr>
      <w:rPr>
        <w:rFonts w:hint="default"/>
        <w:b/>
      </w:rPr>
    </w:lvl>
    <w:lvl w:ilvl="5">
      <w:start w:val="1"/>
      <w:numFmt w:val="decimal"/>
      <w:isLgl/>
      <w:lvlText w:val="%1.%2.%3.%4.%5.%6"/>
      <w:lvlJc w:val="left"/>
      <w:pPr>
        <w:ind w:left="3600" w:hanging="1080"/>
      </w:pPr>
      <w:rPr>
        <w:rFonts w:hint="default"/>
        <w:b/>
      </w:rPr>
    </w:lvl>
    <w:lvl w:ilvl="6">
      <w:start w:val="1"/>
      <w:numFmt w:val="decimal"/>
      <w:isLgl/>
      <w:lvlText w:val="%1.%2.%3.%4.%5.%6.%7"/>
      <w:lvlJc w:val="left"/>
      <w:pPr>
        <w:ind w:left="4320" w:hanging="1440"/>
      </w:pPr>
      <w:rPr>
        <w:rFonts w:hint="default"/>
        <w:b/>
      </w:rPr>
    </w:lvl>
    <w:lvl w:ilvl="7">
      <w:start w:val="1"/>
      <w:numFmt w:val="decimal"/>
      <w:isLgl/>
      <w:lvlText w:val="%1.%2.%3.%4.%5.%6.%7.%8"/>
      <w:lvlJc w:val="left"/>
      <w:pPr>
        <w:ind w:left="4680" w:hanging="1440"/>
      </w:pPr>
      <w:rPr>
        <w:rFonts w:hint="default"/>
        <w:b/>
      </w:rPr>
    </w:lvl>
    <w:lvl w:ilvl="8">
      <w:start w:val="1"/>
      <w:numFmt w:val="decimal"/>
      <w:isLgl/>
      <w:lvlText w:val="%1.%2.%3.%4.%5.%6.%7.%8.%9"/>
      <w:lvlJc w:val="left"/>
      <w:pPr>
        <w:ind w:left="5400" w:hanging="1800"/>
      </w:pPr>
      <w:rPr>
        <w:rFonts w:hint="default"/>
        <w:b/>
      </w:rPr>
    </w:lvl>
  </w:abstractNum>
  <w:abstractNum w:abstractNumId="8">
    <w:nsid w:val="6D924A02"/>
    <w:multiLevelType w:val="multilevel"/>
    <w:tmpl w:val="656420DE"/>
    <w:lvl w:ilvl="0">
      <w:start w:val="2"/>
      <w:numFmt w:val="decimal"/>
      <w:pStyle w:val="Ttulo"/>
      <w:lvlText w:val="%1."/>
      <w:lvlJc w:val="left"/>
      <w:pPr>
        <w:tabs>
          <w:tab w:val="num" w:pos="720"/>
        </w:tabs>
        <w:ind w:left="720" w:hanging="360"/>
      </w:pPr>
      <w:rPr>
        <w:rFonts w:hint="default"/>
      </w:rPr>
    </w:lvl>
    <w:lvl w:ilvl="1">
      <w:start w:val="1"/>
      <w:numFmt w:val="decimal"/>
      <w:lvlText w:val=" %1.%2 "/>
      <w:lvlJc w:val="left"/>
      <w:pPr>
        <w:tabs>
          <w:tab w:val="num" w:pos="1353"/>
        </w:tabs>
        <w:ind w:left="567" w:firstLine="284"/>
      </w:pPr>
      <w:rPr>
        <w:rFonts w:hint="default"/>
        <w:b/>
      </w:rPr>
    </w:lvl>
    <w:lvl w:ilvl="2">
      <w:start w:val="1"/>
      <w:numFmt w:val="decimal"/>
      <w:lvlText w:val=" %1.%2.%3 "/>
      <w:lvlJc w:val="left"/>
      <w:pPr>
        <w:tabs>
          <w:tab w:val="num" w:pos="1440"/>
        </w:tabs>
        <w:ind w:left="1440" w:hanging="360"/>
      </w:pPr>
      <w:rPr>
        <w:rFonts w:hint="default"/>
        <w:b/>
      </w:rPr>
    </w:lvl>
    <w:lvl w:ilvl="3">
      <w:start w:val="1"/>
      <w:numFmt w:val="decimal"/>
      <w:lvlText w:val=" %1.%2.%3.%4 "/>
      <w:lvlJc w:val="left"/>
      <w:pPr>
        <w:tabs>
          <w:tab w:val="num" w:pos="1800"/>
        </w:tabs>
        <w:ind w:left="1800" w:hanging="360"/>
      </w:pPr>
      <w:rPr>
        <w:rFonts w:hint="default"/>
      </w:rPr>
    </w:lvl>
    <w:lvl w:ilvl="4">
      <w:start w:val="1"/>
      <w:numFmt w:val="decimal"/>
      <w:lvlText w:val=" %1.%2.%3.%4.%5 "/>
      <w:lvlJc w:val="left"/>
      <w:pPr>
        <w:tabs>
          <w:tab w:val="num" w:pos="2160"/>
        </w:tabs>
        <w:ind w:left="2160" w:hanging="360"/>
      </w:pPr>
      <w:rPr>
        <w:rFonts w:hint="default"/>
      </w:rPr>
    </w:lvl>
    <w:lvl w:ilvl="5">
      <w:start w:val="1"/>
      <w:numFmt w:val="decimal"/>
      <w:lvlText w:val=" %1.%2.%3.%4.%5.%6 "/>
      <w:lvlJc w:val="left"/>
      <w:pPr>
        <w:tabs>
          <w:tab w:val="num" w:pos="2520"/>
        </w:tabs>
        <w:ind w:left="2520" w:hanging="360"/>
      </w:pPr>
      <w:rPr>
        <w:rFonts w:hint="default"/>
      </w:rPr>
    </w:lvl>
    <w:lvl w:ilvl="6">
      <w:start w:val="1"/>
      <w:numFmt w:val="decimal"/>
      <w:lvlText w:val=" %1.%2.%3.%4.%5.%6.%7 "/>
      <w:lvlJc w:val="left"/>
      <w:pPr>
        <w:tabs>
          <w:tab w:val="num" w:pos="2880"/>
        </w:tabs>
        <w:ind w:left="2880" w:hanging="360"/>
      </w:pPr>
      <w:rPr>
        <w:rFonts w:hint="default"/>
      </w:rPr>
    </w:lvl>
    <w:lvl w:ilvl="7">
      <w:start w:val="1"/>
      <w:numFmt w:val="decimal"/>
      <w:lvlText w:val=" %1.%2.%3.%4.%5.%6.%7.%8 "/>
      <w:lvlJc w:val="left"/>
      <w:pPr>
        <w:tabs>
          <w:tab w:val="num" w:pos="3240"/>
        </w:tabs>
        <w:ind w:left="3240" w:hanging="360"/>
      </w:pPr>
      <w:rPr>
        <w:rFonts w:hint="default"/>
      </w:rPr>
    </w:lvl>
    <w:lvl w:ilvl="8">
      <w:start w:val="1"/>
      <w:numFmt w:val="decimal"/>
      <w:lvlText w:val=" %1.%2.%3.%4.%5.%6.%7.%8.%9 "/>
      <w:lvlJc w:val="left"/>
      <w:pPr>
        <w:tabs>
          <w:tab w:val="num" w:pos="3600"/>
        </w:tabs>
        <w:ind w:left="3600" w:hanging="360"/>
      </w:pPr>
      <w:rPr>
        <w:rFonts w:hint="default"/>
      </w:rPr>
    </w:lvl>
  </w:abstractNum>
  <w:abstractNum w:abstractNumId="9">
    <w:nsid w:val="7B9974CF"/>
    <w:multiLevelType w:val="hybridMultilevel"/>
    <w:tmpl w:val="E4DEC948"/>
    <w:lvl w:ilvl="0" w:tplc="0416000F">
      <w:start w:val="1"/>
      <w:numFmt w:val="decimal"/>
      <w:lvlText w:val="%1."/>
      <w:lvlJc w:val="left"/>
      <w:pPr>
        <w:ind w:left="1996" w:hanging="360"/>
      </w:p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num w:numId="1">
    <w:abstractNumId w:val="8"/>
  </w:num>
  <w:num w:numId="2">
    <w:abstractNumId w:val="0"/>
  </w:num>
  <w:num w:numId="3">
    <w:abstractNumId w:val="3"/>
  </w:num>
  <w:num w:numId="4">
    <w:abstractNumId w:val="2"/>
  </w:num>
  <w:num w:numId="5">
    <w:abstractNumId w:val="4"/>
  </w:num>
  <w:num w:numId="6">
    <w:abstractNumId w:val="1"/>
  </w:num>
  <w:num w:numId="7">
    <w:abstractNumId w:val="7"/>
  </w:num>
  <w:num w:numId="8">
    <w:abstractNumId w:val="6"/>
  </w:num>
  <w:num w:numId="9">
    <w:abstractNumId w:val="9"/>
  </w:num>
  <w:num w:numId="10">
    <w:abstractNumId w:val="5"/>
  </w:num>
  <w:num w:numId="1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 w:ilvl="0">
        <w:start w:val="3"/>
        <w:numFmt w:val="decimal"/>
        <w:pStyle w:val="Ttulo"/>
        <w:lvlText w:val=" %1 "/>
        <w:lvlJc w:val="left"/>
        <w:pPr>
          <w:tabs>
            <w:tab w:val="num" w:pos="720"/>
          </w:tabs>
          <w:ind w:left="720" w:hanging="360"/>
        </w:pPr>
        <w:rPr>
          <w:rFonts w:hint="default"/>
        </w:rPr>
      </w:lvl>
    </w:lvlOverride>
    <w:lvlOverride w:ilvl="1">
      <w:lvl w:ilvl="1">
        <w:start w:val="1"/>
        <w:numFmt w:val="decimal"/>
        <w:lvlText w:val=" %1.%2 "/>
        <w:lvlJc w:val="left"/>
        <w:pPr>
          <w:tabs>
            <w:tab w:val="num" w:pos="1353"/>
          </w:tabs>
          <w:ind w:left="851" w:firstLine="56"/>
        </w:pPr>
        <w:rPr>
          <w:rFonts w:hint="default"/>
          <w:b/>
        </w:rPr>
      </w:lvl>
    </w:lvlOverride>
    <w:lvlOverride w:ilvl="2">
      <w:lvl w:ilvl="2">
        <w:start w:val="1"/>
        <w:numFmt w:val="decimal"/>
        <w:lvlText w:val=" %1.%2.%3 "/>
        <w:lvlJc w:val="left"/>
        <w:pPr>
          <w:tabs>
            <w:tab w:val="num" w:pos="1440"/>
          </w:tabs>
          <w:ind w:left="1440" w:hanging="360"/>
        </w:pPr>
        <w:rPr>
          <w:rFonts w:hint="default"/>
          <w:b/>
        </w:rPr>
      </w:lvl>
    </w:lvlOverride>
    <w:lvlOverride w:ilvl="3">
      <w:lvl w:ilvl="3">
        <w:start w:val="1"/>
        <w:numFmt w:val="decimal"/>
        <w:lvlText w:val=" %1.%2.%3.%4 "/>
        <w:lvlJc w:val="left"/>
        <w:pPr>
          <w:tabs>
            <w:tab w:val="num" w:pos="1800"/>
          </w:tabs>
          <w:ind w:left="1800" w:hanging="360"/>
        </w:pPr>
        <w:rPr>
          <w:rFonts w:hint="default"/>
        </w:rPr>
      </w:lvl>
    </w:lvlOverride>
    <w:lvlOverride w:ilvl="4">
      <w:lvl w:ilvl="4">
        <w:start w:val="1"/>
        <w:numFmt w:val="decimal"/>
        <w:lvlText w:val=" %1.%2.%3.%4.%5 "/>
        <w:lvlJc w:val="left"/>
        <w:pPr>
          <w:tabs>
            <w:tab w:val="num" w:pos="2160"/>
          </w:tabs>
          <w:ind w:left="2160" w:hanging="360"/>
        </w:pPr>
        <w:rPr>
          <w:rFonts w:hint="default"/>
        </w:rPr>
      </w:lvl>
    </w:lvlOverride>
    <w:lvlOverride w:ilvl="5">
      <w:lvl w:ilvl="5">
        <w:start w:val="1"/>
        <w:numFmt w:val="decimal"/>
        <w:lvlText w:val=" %1.%2.%3.%4.%5.%6 "/>
        <w:lvlJc w:val="left"/>
        <w:pPr>
          <w:tabs>
            <w:tab w:val="num" w:pos="2520"/>
          </w:tabs>
          <w:ind w:left="2520" w:hanging="360"/>
        </w:pPr>
        <w:rPr>
          <w:rFonts w:hint="default"/>
        </w:rPr>
      </w:lvl>
    </w:lvlOverride>
    <w:lvlOverride w:ilvl="6">
      <w:lvl w:ilvl="6">
        <w:start w:val="1"/>
        <w:numFmt w:val="decimal"/>
        <w:lvlText w:val=" %1.%2.%3.%4.%5.%6.%7 "/>
        <w:lvlJc w:val="left"/>
        <w:pPr>
          <w:tabs>
            <w:tab w:val="num" w:pos="2880"/>
          </w:tabs>
          <w:ind w:left="2880" w:hanging="360"/>
        </w:pPr>
        <w:rPr>
          <w:rFonts w:hint="default"/>
        </w:rPr>
      </w:lvl>
    </w:lvlOverride>
    <w:lvlOverride w:ilvl="7">
      <w:lvl w:ilvl="7">
        <w:start w:val="1"/>
        <w:numFmt w:val="decimal"/>
        <w:lvlText w:val=" %1.%2.%3.%4.%5.%6.%7.%8 "/>
        <w:lvlJc w:val="left"/>
        <w:pPr>
          <w:tabs>
            <w:tab w:val="num" w:pos="3240"/>
          </w:tabs>
          <w:ind w:left="3240" w:hanging="360"/>
        </w:pPr>
        <w:rPr>
          <w:rFonts w:hint="default"/>
        </w:rPr>
      </w:lvl>
    </w:lvlOverride>
    <w:lvlOverride w:ilvl="8">
      <w:lvl w:ilvl="8">
        <w:start w:val="1"/>
        <w:numFmt w:val="decimal"/>
        <w:lvlText w:val=" %1.%2.%3.%4.%5.%6.%7.%8.%9 "/>
        <w:lvlJc w:val="left"/>
        <w:pPr>
          <w:tabs>
            <w:tab w:val="num" w:pos="3600"/>
          </w:tabs>
          <w:ind w:left="3600" w:hanging="360"/>
        </w:pPr>
        <w:rPr>
          <w:rFonts w:hint="default"/>
        </w:rPr>
      </w:lvl>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autoHyphenation/>
  <w:hyphenationZone w:val="425"/>
  <w:characterSpacingControl w:val="doNotCompress"/>
  <w:hdrShapeDefaults>
    <o:shapedefaults v:ext="edit" spidmax="2050">
      <o:colormenu v:ext="edit" fillcolor="none" strokecolor="none" shadowcolor="none"/>
    </o:shapedefaults>
    <o:shapelayout v:ext="edit">
      <o:idmap v:ext="edit" data="2"/>
    </o:shapelayout>
  </w:hdrShapeDefaults>
  <w:footnotePr>
    <w:footnote w:id="0"/>
    <w:footnote w:id="1"/>
  </w:footnotePr>
  <w:endnotePr>
    <w:endnote w:id="0"/>
    <w:endnote w:id="1"/>
  </w:endnotePr>
  <w:compat/>
  <w:rsids>
    <w:rsidRoot w:val="00D67C57"/>
    <w:rsid w:val="0000678E"/>
    <w:rsid w:val="000258A9"/>
    <w:rsid w:val="0003342D"/>
    <w:rsid w:val="0005021F"/>
    <w:rsid w:val="000517F8"/>
    <w:rsid w:val="000907A3"/>
    <w:rsid w:val="00094E3E"/>
    <w:rsid w:val="00097003"/>
    <w:rsid w:val="000C1599"/>
    <w:rsid w:val="000E4C8B"/>
    <w:rsid w:val="000F3D69"/>
    <w:rsid w:val="001010B0"/>
    <w:rsid w:val="001729B1"/>
    <w:rsid w:val="00176CEC"/>
    <w:rsid w:val="00183D1B"/>
    <w:rsid w:val="001B4D52"/>
    <w:rsid w:val="001D5490"/>
    <w:rsid w:val="001D7A7E"/>
    <w:rsid w:val="001E1D12"/>
    <w:rsid w:val="00227170"/>
    <w:rsid w:val="00245037"/>
    <w:rsid w:val="00256E35"/>
    <w:rsid w:val="002762AB"/>
    <w:rsid w:val="00280870"/>
    <w:rsid w:val="002A3350"/>
    <w:rsid w:val="002A556C"/>
    <w:rsid w:val="002B0FC2"/>
    <w:rsid w:val="002E42C6"/>
    <w:rsid w:val="0033474C"/>
    <w:rsid w:val="00361AC0"/>
    <w:rsid w:val="00372081"/>
    <w:rsid w:val="00375723"/>
    <w:rsid w:val="003901B0"/>
    <w:rsid w:val="00390548"/>
    <w:rsid w:val="003A02C0"/>
    <w:rsid w:val="003E054C"/>
    <w:rsid w:val="003E2FA5"/>
    <w:rsid w:val="003F4ADF"/>
    <w:rsid w:val="00453B36"/>
    <w:rsid w:val="00467F0F"/>
    <w:rsid w:val="0047084D"/>
    <w:rsid w:val="004B2D07"/>
    <w:rsid w:val="004C3362"/>
    <w:rsid w:val="004C7EC3"/>
    <w:rsid w:val="0052471E"/>
    <w:rsid w:val="00550729"/>
    <w:rsid w:val="00563D35"/>
    <w:rsid w:val="005877CC"/>
    <w:rsid w:val="005A3196"/>
    <w:rsid w:val="005F4673"/>
    <w:rsid w:val="005F7151"/>
    <w:rsid w:val="00665676"/>
    <w:rsid w:val="006C7FD1"/>
    <w:rsid w:val="006F2CB3"/>
    <w:rsid w:val="0075259D"/>
    <w:rsid w:val="007A0AC0"/>
    <w:rsid w:val="007A151E"/>
    <w:rsid w:val="007E2925"/>
    <w:rsid w:val="007F7A3F"/>
    <w:rsid w:val="00832FA1"/>
    <w:rsid w:val="00854D7B"/>
    <w:rsid w:val="008B105C"/>
    <w:rsid w:val="008D0175"/>
    <w:rsid w:val="008E4543"/>
    <w:rsid w:val="009572D2"/>
    <w:rsid w:val="0097699A"/>
    <w:rsid w:val="00990711"/>
    <w:rsid w:val="009A7DFC"/>
    <w:rsid w:val="009C3189"/>
    <w:rsid w:val="009F03CD"/>
    <w:rsid w:val="009F7A0B"/>
    <w:rsid w:val="00A733FE"/>
    <w:rsid w:val="00A82E2B"/>
    <w:rsid w:val="00AA7794"/>
    <w:rsid w:val="00AB7511"/>
    <w:rsid w:val="00B22089"/>
    <w:rsid w:val="00B2685B"/>
    <w:rsid w:val="00B275A5"/>
    <w:rsid w:val="00B351C2"/>
    <w:rsid w:val="00B57A9C"/>
    <w:rsid w:val="00BB0E2A"/>
    <w:rsid w:val="00BD0AD4"/>
    <w:rsid w:val="00BF16E5"/>
    <w:rsid w:val="00C00076"/>
    <w:rsid w:val="00C33A96"/>
    <w:rsid w:val="00C42D48"/>
    <w:rsid w:val="00C6687D"/>
    <w:rsid w:val="00C71F95"/>
    <w:rsid w:val="00C863B0"/>
    <w:rsid w:val="00C946E6"/>
    <w:rsid w:val="00CA7137"/>
    <w:rsid w:val="00D11C82"/>
    <w:rsid w:val="00D27795"/>
    <w:rsid w:val="00D30398"/>
    <w:rsid w:val="00D530D0"/>
    <w:rsid w:val="00D5385D"/>
    <w:rsid w:val="00D62A5D"/>
    <w:rsid w:val="00D67C57"/>
    <w:rsid w:val="00D714D5"/>
    <w:rsid w:val="00D80ADC"/>
    <w:rsid w:val="00DB71ED"/>
    <w:rsid w:val="00DD41B4"/>
    <w:rsid w:val="00DE0D1E"/>
    <w:rsid w:val="00E05B90"/>
    <w:rsid w:val="00E060D7"/>
    <w:rsid w:val="00E0614C"/>
    <w:rsid w:val="00E818F3"/>
    <w:rsid w:val="00E92AC7"/>
    <w:rsid w:val="00EC0AE5"/>
    <w:rsid w:val="00EE1203"/>
    <w:rsid w:val="00F329C9"/>
    <w:rsid w:val="00F451AB"/>
    <w:rsid w:val="00F5193B"/>
    <w:rsid w:val="00F55EFD"/>
    <w:rsid w:val="00F6089F"/>
    <w:rsid w:val="00F621E7"/>
    <w:rsid w:val="00F65065"/>
    <w:rsid w:val="00F65E7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shadowcolor="none"/>
    </o:shapedefaults>
    <o:shapelayout v:ext="edit">
      <o:idmap v:ext="edit" data="1"/>
      <o:rules v:ext="edit">
        <o:r id="V:Rule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unhideWhenUsed="0" w:qFormat="1"/>
    <w:lsdException w:name="toc 2" w:uiPriority="39" w:unhideWhenUsed="0" w:qFormat="1"/>
    <w:lsdException w:name="toc 3" w:uiPriority="39" w:unhideWhenUsed="0" w:qFormat="1"/>
    <w:lsdException w:name="toc 4" w:unhideWhenUsed="0"/>
    <w:lsdException w:name="toc 5" w:unhideWhenUsed="0"/>
    <w:lsdException w:name="toc 6" w:unhideWhenUsed="0"/>
    <w:lsdException w:name="toc 7" w:unhideWhenUsed="0"/>
    <w:lsdException w:name="toc 8" w:unhideWhenUsed="0"/>
    <w:lsdException w:name="toc 9" w:unhideWhenUsed="0"/>
    <w:lsdException w:name="Title" w:semiHidden="0" w:uiPriority="10" w:unhideWhenUsed="0"/>
    <w:lsdException w:name="Closing" w:uiPriority="8" w:qFormat="1"/>
    <w:lsdException w:name="Default Paragraph Font" w:uiPriority="1"/>
    <w:lsdException w:name="Body Text" w:uiPriority="0"/>
    <w:lsdException w:name="Subtitle" w:semiHidden="0" w:uiPriority="11" w:unhideWhenUsed="0"/>
    <w:lsdException w:name="Salutation" w:uiPriority="4" w:qFormat="1"/>
    <w:lsdException w:name="Block Text" w:uiPriority="49"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0" w:unhideWhenUsed="0"/>
    <w:lsdException w:name="List Paragraph" w:uiPriority="39"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464"/>
    <w:pPr>
      <w:spacing w:after="200" w:line="276" w:lineRule="auto"/>
    </w:pPr>
    <w:rPr>
      <w:rFonts w:ascii="Century Schoolbook" w:eastAsiaTheme="minorEastAsia" w:hAnsi="Century Schoolbook" w:cstheme="minorBidi"/>
      <w:color w:val="17365D" w:themeColor="text2" w:themeShade="BF"/>
      <w:sz w:val="20"/>
      <w:szCs w:val="20"/>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link w:val="Ttulo1Char"/>
    <w:uiPriority w:val="9"/>
    <w:semiHidden/>
    <w:unhideWhenUsed/>
    <w:qFormat/>
    <w:rsid w:val="00476464"/>
    <w:pPr>
      <w:spacing w:before="360" w:after="40"/>
      <w:outlineLvl w:val="0"/>
    </w:pPr>
    <w:rPr>
      <w:rFonts w:asciiTheme="majorHAnsi" w:eastAsiaTheme="majorEastAsia" w:hAnsiTheme="majorHAnsi" w:cstheme="majorBidi"/>
      <w:smallCaps/>
      <w:spacing w:val="5"/>
      <w:sz w:val="32"/>
      <w:szCs w:val="32"/>
    </w:rPr>
  </w:style>
  <w:style w:type="paragraph" w:customStyle="1" w:styleId="Ttulo21">
    <w:name w:val="Título 21"/>
    <w:basedOn w:val="Normal"/>
    <w:next w:val="Normal"/>
    <w:link w:val="Ttulo2Char"/>
    <w:uiPriority w:val="9"/>
    <w:semiHidden/>
    <w:unhideWhenUsed/>
    <w:qFormat/>
    <w:rsid w:val="00476464"/>
    <w:pPr>
      <w:spacing w:after="0"/>
      <w:outlineLvl w:val="1"/>
    </w:pPr>
    <w:rPr>
      <w:rFonts w:asciiTheme="majorHAnsi" w:eastAsiaTheme="majorEastAsia" w:hAnsiTheme="majorHAnsi" w:cstheme="majorBidi"/>
      <w:sz w:val="28"/>
      <w:szCs w:val="28"/>
    </w:rPr>
  </w:style>
  <w:style w:type="paragraph" w:customStyle="1" w:styleId="Ttulo31">
    <w:name w:val="Título 31"/>
    <w:basedOn w:val="Normal"/>
    <w:next w:val="Normal"/>
    <w:link w:val="Ttulo3Char"/>
    <w:uiPriority w:val="9"/>
    <w:semiHidden/>
    <w:unhideWhenUsed/>
    <w:qFormat/>
    <w:rsid w:val="00476464"/>
    <w:pPr>
      <w:spacing w:after="0"/>
      <w:outlineLvl w:val="2"/>
    </w:pPr>
    <w:rPr>
      <w:rFonts w:asciiTheme="majorHAnsi" w:eastAsiaTheme="majorEastAsia" w:hAnsiTheme="majorHAnsi" w:cstheme="majorBidi"/>
      <w:spacing w:val="5"/>
      <w:sz w:val="24"/>
      <w:szCs w:val="24"/>
    </w:rPr>
  </w:style>
  <w:style w:type="paragraph" w:customStyle="1" w:styleId="Ttulo41">
    <w:name w:val="Título 41"/>
    <w:basedOn w:val="Normal"/>
    <w:next w:val="Normal"/>
    <w:link w:val="Ttulo4Char"/>
    <w:uiPriority w:val="9"/>
    <w:semiHidden/>
    <w:unhideWhenUsed/>
    <w:qFormat/>
    <w:rsid w:val="00476464"/>
    <w:pPr>
      <w:spacing w:after="0"/>
      <w:outlineLvl w:val="3"/>
    </w:pPr>
    <w:rPr>
      <w:rFonts w:asciiTheme="majorHAnsi" w:eastAsiaTheme="majorEastAsia" w:hAnsiTheme="majorHAnsi" w:cstheme="majorBidi"/>
      <w:color w:val="365F91" w:themeColor="accent1" w:themeShade="BF"/>
      <w:sz w:val="22"/>
      <w:szCs w:val="22"/>
    </w:rPr>
  </w:style>
  <w:style w:type="paragraph" w:customStyle="1" w:styleId="Ttulo51">
    <w:name w:val="Título 51"/>
    <w:basedOn w:val="Normal"/>
    <w:next w:val="Normal"/>
    <w:link w:val="Ttulo5Char"/>
    <w:uiPriority w:val="9"/>
    <w:semiHidden/>
    <w:unhideWhenUsed/>
    <w:qFormat/>
    <w:rsid w:val="00476464"/>
    <w:pPr>
      <w:spacing w:after="0"/>
      <w:outlineLvl w:val="4"/>
    </w:pPr>
    <w:rPr>
      <w:i/>
      <w:iCs/>
      <w:color w:val="365F91" w:themeColor="accent1" w:themeShade="BF"/>
      <w:sz w:val="22"/>
      <w:szCs w:val="22"/>
    </w:rPr>
  </w:style>
  <w:style w:type="paragraph" w:customStyle="1" w:styleId="Ttulo61">
    <w:name w:val="Título 61"/>
    <w:basedOn w:val="Normal"/>
    <w:next w:val="Normal"/>
    <w:link w:val="Ttulo6Char"/>
    <w:uiPriority w:val="9"/>
    <w:semiHidden/>
    <w:unhideWhenUsed/>
    <w:qFormat/>
    <w:rsid w:val="00476464"/>
    <w:pPr>
      <w:spacing w:after="0"/>
      <w:outlineLvl w:val="5"/>
    </w:pPr>
    <w:rPr>
      <w:b/>
      <w:bCs/>
      <w:color w:val="365F91" w:themeColor="accent1" w:themeShade="BF"/>
    </w:rPr>
  </w:style>
  <w:style w:type="paragraph" w:customStyle="1" w:styleId="Ttulo71">
    <w:name w:val="Título 71"/>
    <w:basedOn w:val="Normal"/>
    <w:next w:val="Normal"/>
    <w:link w:val="Ttulo7Char"/>
    <w:uiPriority w:val="9"/>
    <w:semiHidden/>
    <w:unhideWhenUsed/>
    <w:qFormat/>
    <w:rsid w:val="00476464"/>
    <w:pPr>
      <w:spacing w:after="0"/>
      <w:outlineLvl w:val="6"/>
    </w:pPr>
    <w:rPr>
      <w:b/>
      <w:bCs/>
      <w:i/>
      <w:iCs/>
      <w:color w:val="365F91" w:themeColor="accent1" w:themeShade="BF"/>
    </w:rPr>
  </w:style>
  <w:style w:type="paragraph" w:customStyle="1" w:styleId="Ttulo81">
    <w:name w:val="Título 81"/>
    <w:basedOn w:val="Normal"/>
    <w:next w:val="Normal"/>
    <w:link w:val="Ttulo8Char"/>
    <w:uiPriority w:val="9"/>
    <w:semiHidden/>
    <w:unhideWhenUsed/>
    <w:qFormat/>
    <w:rsid w:val="00476464"/>
    <w:pPr>
      <w:spacing w:after="0"/>
      <w:outlineLvl w:val="7"/>
    </w:pPr>
    <w:rPr>
      <w:b/>
      <w:bCs/>
      <w:color w:val="943634" w:themeColor="accent2" w:themeShade="BF"/>
    </w:rPr>
  </w:style>
  <w:style w:type="paragraph" w:customStyle="1" w:styleId="Ttulo91">
    <w:name w:val="Título 91"/>
    <w:basedOn w:val="Normal"/>
    <w:next w:val="Normal"/>
    <w:link w:val="Ttulo9Char"/>
    <w:uiPriority w:val="9"/>
    <w:semiHidden/>
    <w:unhideWhenUsed/>
    <w:qFormat/>
    <w:rsid w:val="00476464"/>
    <w:pPr>
      <w:spacing w:after="0"/>
      <w:outlineLvl w:val="8"/>
    </w:pPr>
    <w:rPr>
      <w:b/>
      <w:bCs/>
      <w:i/>
      <w:iCs/>
      <w:color w:val="943634" w:themeColor="accent2" w:themeShade="BF"/>
      <w:sz w:val="18"/>
      <w:szCs w:val="18"/>
    </w:rPr>
  </w:style>
  <w:style w:type="character" w:styleId="TtulodoLivro">
    <w:name w:val="Book Title"/>
    <w:basedOn w:val="Fontepargpadro"/>
    <w:uiPriority w:val="33"/>
    <w:qFormat/>
    <w:rsid w:val="00476464"/>
    <w:rPr>
      <w:rFonts w:eastAsiaTheme="minorEastAsia" w:cstheme="minorBidi"/>
      <w:bCs w:val="0"/>
      <w:iCs w:val="0"/>
      <w:smallCaps/>
      <w:color w:val="000000"/>
      <w:spacing w:val="10"/>
      <w:szCs w:val="20"/>
      <w:lang w:val="pt-BR"/>
    </w:rPr>
  </w:style>
  <w:style w:type="character" w:customStyle="1" w:styleId="CabealhoChar">
    <w:name w:val="Cabeçalho Char"/>
    <w:basedOn w:val="Fontepargpadro"/>
    <w:link w:val="Cabealho1"/>
    <w:uiPriority w:val="99"/>
    <w:semiHidden/>
    <w:qFormat/>
    <w:rsid w:val="00476464"/>
    <w:rPr>
      <w:color w:val="17365D" w:themeColor="text2" w:themeShade="BF"/>
      <w:sz w:val="20"/>
    </w:rPr>
  </w:style>
  <w:style w:type="character" w:customStyle="1" w:styleId="RodapChar">
    <w:name w:val="Rodapé Char"/>
    <w:basedOn w:val="Fontepargpadro"/>
    <w:link w:val="Rodap1"/>
    <w:uiPriority w:val="99"/>
    <w:qFormat/>
    <w:rsid w:val="00476464"/>
    <w:rPr>
      <w:color w:val="17365D" w:themeColor="text2" w:themeShade="BF"/>
      <w:sz w:val="20"/>
    </w:rPr>
  </w:style>
  <w:style w:type="character" w:customStyle="1" w:styleId="SaudaoChar">
    <w:name w:val="Saudação Char"/>
    <w:basedOn w:val="Fontepargpadro"/>
    <w:link w:val="Saudao"/>
    <w:uiPriority w:val="4"/>
    <w:qFormat/>
    <w:rsid w:val="00476464"/>
    <w:rPr>
      <w:b/>
      <w:bCs/>
      <w:color w:val="17365D" w:themeColor="text2" w:themeShade="BF"/>
      <w:sz w:val="20"/>
    </w:rPr>
  </w:style>
  <w:style w:type="character" w:customStyle="1" w:styleId="EncerramentoChar">
    <w:name w:val="Encerramento Char"/>
    <w:basedOn w:val="Fontepargpadro"/>
    <w:link w:val="Encerramento"/>
    <w:uiPriority w:val="5"/>
    <w:qFormat/>
    <w:rsid w:val="00476464"/>
    <w:rPr>
      <w:rFonts w:eastAsiaTheme="minorEastAsia" w:cstheme="minorBidi"/>
      <w:color w:val="17365D" w:themeColor="text2" w:themeShade="BF"/>
      <w:sz w:val="20"/>
      <w:szCs w:val="20"/>
      <w:lang w:val="pt-BR"/>
    </w:rPr>
  </w:style>
  <w:style w:type="character" w:styleId="nfase">
    <w:name w:val="Emphasis"/>
    <w:uiPriority w:val="20"/>
    <w:qFormat/>
    <w:rsid w:val="00476464"/>
    <w:rPr>
      <w:rFonts w:eastAsiaTheme="minorEastAsia" w:cstheme="minorBidi"/>
      <w:b/>
      <w:bCs/>
      <w:i/>
      <w:iCs/>
      <w:color w:val="0F243E" w:themeColor="text2" w:themeShade="80"/>
      <w:spacing w:val="10"/>
      <w:sz w:val="18"/>
      <w:szCs w:val="18"/>
      <w:lang w:val="pt-BR"/>
    </w:rPr>
  </w:style>
  <w:style w:type="character" w:customStyle="1" w:styleId="Ttulo1Char">
    <w:name w:val="Título 1 Char"/>
    <w:basedOn w:val="Fontepargpadro"/>
    <w:link w:val="Ttulo11"/>
    <w:uiPriority w:val="9"/>
    <w:semiHidden/>
    <w:qFormat/>
    <w:rsid w:val="00476464"/>
    <w:rPr>
      <w:rFonts w:asciiTheme="majorHAnsi" w:eastAsiaTheme="majorEastAsia" w:hAnsiTheme="majorHAnsi" w:cstheme="majorBidi"/>
      <w:smallCaps/>
      <w:color w:val="17365D" w:themeColor="text2" w:themeShade="BF"/>
      <w:spacing w:val="5"/>
      <w:sz w:val="32"/>
      <w:szCs w:val="32"/>
    </w:rPr>
  </w:style>
  <w:style w:type="character" w:customStyle="1" w:styleId="Ttulo2Char">
    <w:name w:val="Título 2 Char"/>
    <w:basedOn w:val="Fontepargpadro"/>
    <w:link w:val="Ttulo21"/>
    <w:uiPriority w:val="9"/>
    <w:semiHidden/>
    <w:qFormat/>
    <w:rsid w:val="00476464"/>
    <w:rPr>
      <w:rFonts w:asciiTheme="majorHAnsi" w:eastAsiaTheme="majorEastAsia" w:hAnsiTheme="majorHAnsi" w:cstheme="majorBidi"/>
      <w:color w:val="17365D" w:themeColor="text2" w:themeShade="BF"/>
      <w:sz w:val="28"/>
      <w:szCs w:val="28"/>
    </w:rPr>
  </w:style>
  <w:style w:type="character" w:customStyle="1" w:styleId="Ttulo3Char">
    <w:name w:val="Título 3 Char"/>
    <w:basedOn w:val="Fontepargpadro"/>
    <w:link w:val="Ttulo31"/>
    <w:uiPriority w:val="9"/>
    <w:semiHidden/>
    <w:qFormat/>
    <w:rsid w:val="00476464"/>
    <w:rPr>
      <w:rFonts w:asciiTheme="majorHAnsi" w:eastAsiaTheme="majorEastAsia" w:hAnsiTheme="majorHAnsi" w:cstheme="majorBidi"/>
      <w:color w:val="17365D" w:themeColor="text2" w:themeShade="BF"/>
      <w:spacing w:val="5"/>
      <w:sz w:val="24"/>
      <w:szCs w:val="24"/>
    </w:rPr>
  </w:style>
  <w:style w:type="character" w:customStyle="1" w:styleId="Ttulo4Char">
    <w:name w:val="Título 4 Char"/>
    <w:basedOn w:val="Fontepargpadro"/>
    <w:link w:val="Ttulo41"/>
    <w:uiPriority w:val="9"/>
    <w:semiHidden/>
    <w:qFormat/>
    <w:rsid w:val="00476464"/>
    <w:rPr>
      <w:rFonts w:asciiTheme="majorHAnsi" w:eastAsiaTheme="majorEastAsia" w:hAnsiTheme="majorHAnsi" w:cstheme="majorBidi"/>
      <w:color w:val="365F91" w:themeColor="accent1" w:themeShade="BF"/>
    </w:rPr>
  </w:style>
  <w:style w:type="character" w:customStyle="1" w:styleId="Ttulo5Char">
    <w:name w:val="Título 5 Char"/>
    <w:basedOn w:val="Fontepargpadro"/>
    <w:link w:val="Ttulo51"/>
    <w:uiPriority w:val="9"/>
    <w:semiHidden/>
    <w:qFormat/>
    <w:rsid w:val="00476464"/>
    <w:rPr>
      <w:i/>
      <w:iCs/>
      <w:color w:val="365F91" w:themeColor="accent1" w:themeShade="BF"/>
    </w:rPr>
  </w:style>
  <w:style w:type="character" w:customStyle="1" w:styleId="Ttulo6Char">
    <w:name w:val="Título 6 Char"/>
    <w:basedOn w:val="Fontepargpadro"/>
    <w:link w:val="Ttulo61"/>
    <w:uiPriority w:val="9"/>
    <w:semiHidden/>
    <w:qFormat/>
    <w:rsid w:val="00476464"/>
    <w:rPr>
      <w:b/>
      <w:bCs/>
      <w:color w:val="365F91" w:themeColor="accent1" w:themeShade="BF"/>
      <w:sz w:val="20"/>
    </w:rPr>
  </w:style>
  <w:style w:type="character" w:customStyle="1" w:styleId="Ttulo7Char">
    <w:name w:val="Título 7 Char"/>
    <w:basedOn w:val="Fontepargpadro"/>
    <w:link w:val="Ttulo71"/>
    <w:uiPriority w:val="9"/>
    <w:semiHidden/>
    <w:qFormat/>
    <w:rsid w:val="00476464"/>
    <w:rPr>
      <w:b/>
      <w:bCs/>
      <w:i/>
      <w:iCs/>
      <w:color w:val="365F91" w:themeColor="accent1" w:themeShade="BF"/>
      <w:sz w:val="20"/>
    </w:rPr>
  </w:style>
  <w:style w:type="character" w:customStyle="1" w:styleId="Ttulo8Char">
    <w:name w:val="Título 8 Char"/>
    <w:basedOn w:val="Fontepargpadro"/>
    <w:link w:val="Ttulo81"/>
    <w:uiPriority w:val="9"/>
    <w:semiHidden/>
    <w:qFormat/>
    <w:rsid w:val="00476464"/>
    <w:rPr>
      <w:b/>
      <w:bCs/>
      <w:color w:val="943634" w:themeColor="accent2" w:themeShade="BF"/>
      <w:sz w:val="20"/>
    </w:rPr>
  </w:style>
  <w:style w:type="character" w:customStyle="1" w:styleId="Ttulo9Char">
    <w:name w:val="Título 9 Char"/>
    <w:basedOn w:val="Fontepargpadro"/>
    <w:link w:val="Ttulo91"/>
    <w:uiPriority w:val="9"/>
    <w:semiHidden/>
    <w:qFormat/>
    <w:rsid w:val="00476464"/>
    <w:rPr>
      <w:b/>
      <w:bCs/>
      <w:i/>
      <w:iCs/>
      <w:color w:val="943634" w:themeColor="accent2" w:themeShade="BF"/>
      <w:sz w:val="18"/>
      <w:szCs w:val="18"/>
    </w:rPr>
  </w:style>
  <w:style w:type="character" w:styleId="nfaseIntensa">
    <w:name w:val="Intense Emphasis"/>
    <w:basedOn w:val="Fontepargpadro"/>
    <w:uiPriority w:val="21"/>
    <w:qFormat/>
    <w:rsid w:val="00476464"/>
    <w:rPr>
      <w:i/>
      <w:iCs/>
      <w:caps/>
      <w:color w:val="365F91" w:themeColor="accent1" w:themeShade="BF"/>
      <w:spacing w:val="10"/>
      <w:sz w:val="18"/>
      <w:szCs w:val="18"/>
    </w:rPr>
  </w:style>
  <w:style w:type="character" w:customStyle="1" w:styleId="CitaoChar">
    <w:name w:val="Citação Char"/>
    <w:basedOn w:val="Fontepargpadro"/>
    <w:link w:val="Citao"/>
    <w:uiPriority w:val="29"/>
    <w:qFormat/>
    <w:rsid w:val="00476464"/>
    <w:rPr>
      <w:i/>
      <w:iCs/>
      <w:color w:val="17365D" w:themeColor="text2" w:themeShade="BF"/>
      <w:sz w:val="20"/>
    </w:rPr>
  </w:style>
  <w:style w:type="character" w:customStyle="1" w:styleId="CitaoIntensaChar">
    <w:name w:val="Citação Intensa Char"/>
    <w:basedOn w:val="Fontepargpadro"/>
    <w:link w:val="CitaoIntensa"/>
    <w:uiPriority w:val="30"/>
    <w:qFormat/>
    <w:rsid w:val="00476464"/>
    <w:rPr>
      <w:color w:val="365F91" w:themeColor="accent1" w:themeShade="BF"/>
      <w:sz w:val="20"/>
    </w:rPr>
  </w:style>
  <w:style w:type="character" w:styleId="RefernciaIntensa">
    <w:name w:val="Intense Reference"/>
    <w:basedOn w:val="Fontepargpadro"/>
    <w:uiPriority w:val="32"/>
    <w:qFormat/>
    <w:rsid w:val="00476464"/>
    <w:rPr>
      <w:b/>
      <w:bCs/>
      <w:caps/>
      <w:color w:val="943634" w:themeColor="accent2" w:themeShade="BF"/>
      <w:spacing w:val="5"/>
      <w:sz w:val="18"/>
      <w:szCs w:val="18"/>
    </w:rPr>
  </w:style>
  <w:style w:type="character" w:customStyle="1" w:styleId="SubttuloChar">
    <w:name w:val="Subtítulo Char"/>
    <w:basedOn w:val="Fontepargpadro"/>
    <w:link w:val="Subttulo"/>
    <w:uiPriority w:val="11"/>
    <w:qFormat/>
    <w:rsid w:val="00476464"/>
    <w:rPr>
      <w:i/>
      <w:iCs/>
      <w:color w:val="1F497D" w:themeColor="text2"/>
      <w:spacing w:val="5"/>
      <w:sz w:val="24"/>
      <w:szCs w:val="24"/>
    </w:rPr>
  </w:style>
  <w:style w:type="character" w:styleId="nfaseSutil">
    <w:name w:val="Subtle Emphasis"/>
    <w:basedOn w:val="Fontepargpadro"/>
    <w:uiPriority w:val="19"/>
    <w:qFormat/>
    <w:rsid w:val="00476464"/>
    <w:rPr>
      <w:i/>
      <w:iCs/>
      <w:color w:val="365F91" w:themeColor="accent1" w:themeShade="BF"/>
    </w:rPr>
  </w:style>
  <w:style w:type="character" w:styleId="RefernciaSutil">
    <w:name w:val="Subtle Reference"/>
    <w:basedOn w:val="Fontepargpadro"/>
    <w:uiPriority w:val="31"/>
    <w:qFormat/>
    <w:rsid w:val="00476464"/>
    <w:rPr>
      <w:b/>
      <w:bCs/>
      <w:i/>
      <w:iCs/>
      <w:color w:val="943634" w:themeColor="accent2" w:themeShade="BF"/>
    </w:rPr>
  </w:style>
  <w:style w:type="character" w:customStyle="1" w:styleId="TtuloChar">
    <w:name w:val="Título Char"/>
    <w:basedOn w:val="Fontepargpadro"/>
    <w:link w:val="Ttulo"/>
    <w:uiPriority w:val="10"/>
    <w:qFormat/>
    <w:rsid w:val="000E4C8B"/>
    <w:rPr>
      <w:rFonts w:ascii="Times New Roman" w:eastAsia="Times New Roman" w:hAnsi="Times New Roman" w:cs="Times New Roman"/>
      <w:b/>
      <w:color w:val="000000" w:themeColor="text1"/>
      <w:sz w:val="24"/>
      <w:lang w:val="pt-BR" w:eastAsia="ar-SA"/>
    </w:rPr>
  </w:style>
  <w:style w:type="character" w:customStyle="1" w:styleId="TextodebaloChar">
    <w:name w:val="Texto de balão Char"/>
    <w:basedOn w:val="Fontepargpadro"/>
    <w:link w:val="Textodebalo"/>
    <w:uiPriority w:val="99"/>
    <w:semiHidden/>
    <w:qFormat/>
    <w:rsid w:val="00476464"/>
    <w:rPr>
      <w:rFonts w:eastAsiaTheme="minorEastAsia" w:cstheme="minorBidi"/>
      <w:color w:val="17365D" w:themeColor="text2" w:themeShade="BF"/>
      <w:sz w:val="16"/>
      <w:szCs w:val="16"/>
      <w:lang w:val="pt-BR"/>
    </w:rPr>
  </w:style>
  <w:style w:type="character" w:styleId="TextodoEspaoReservado">
    <w:name w:val="Placeholder Text"/>
    <w:basedOn w:val="Fontepargpadro"/>
    <w:uiPriority w:val="99"/>
    <w:unhideWhenUsed/>
    <w:qFormat/>
    <w:rsid w:val="00476464"/>
    <w:rPr>
      <w:color w:val="808080"/>
    </w:rPr>
  </w:style>
  <w:style w:type="character" w:customStyle="1" w:styleId="DataChar">
    <w:name w:val="Data Char"/>
    <w:basedOn w:val="Fontepargpadro"/>
    <w:link w:val="Data"/>
    <w:uiPriority w:val="99"/>
    <w:qFormat/>
    <w:rsid w:val="00476464"/>
    <w:rPr>
      <w:rFonts w:eastAsiaTheme="minorEastAsia" w:cstheme="minorBidi"/>
      <w:b/>
      <w:bCs/>
      <w:color w:val="4F81BD" w:themeColor="accent1"/>
      <w:sz w:val="20"/>
      <w:szCs w:val="20"/>
      <w:lang w:val="pt-BR"/>
    </w:rPr>
  </w:style>
  <w:style w:type="character" w:customStyle="1" w:styleId="AssinaturaChar">
    <w:name w:val="Assinatura Char"/>
    <w:basedOn w:val="Fontepargpadro"/>
    <w:link w:val="Assinatura"/>
    <w:uiPriority w:val="99"/>
    <w:qFormat/>
    <w:rsid w:val="00476464"/>
    <w:rPr>
      <w:color w:val="17365D" w:themeColor="text2" w:themeShade="BF"/>
      <w:sz w:val="20"/>
    </w:rPr>
  </w:style>
  <w:style w:type="character" w:styleId="Forte">
    <w:name w:val="Strong"/>
    <w:basedOn w:val="Fontepargpadro"/>
    <w:uiPriority w:val="22"/>
    <w:qFormat/>
    <w:rsid w:val="00476464"/>
    <w:rPr>
      <w:b/>
      <w:bCs/>
    </w:rPr>
  </w:style>
  <w:style w:type="character" w:customStyle="1" w:styleId="CardeEndereodoDestinatrio">
    <w:name w:val="Car de Endereço do Destinatário"/>
    <w:basedOn w:val="Fontepargpadro"/>
    <w:link w:val="EndereodoDestinatrio"/>
    <w:uiPriority w:val="5"/>
    <w:qFormat/>
    <w:locked/>
    <w:rsid w:val="00476464"/>
    <w:rPr>
      <w:rFonts w:asciiTheme="majorHAnsi" w:eastAsiaTheme="majorEastAsia" w:hAnsiTheme="majorHAnsi" w:cstheme="majorBidi"/>
      <w:color w:val="17365D" w:themeColor="text2" w:themeShade="BF"/>
      <w:sz w:val="20"/>
    </w:rPr>
  </w:style>
  <w:style w:type="character" w:customStyle="1" w:styleId="CorpodetextoChar">
    <w:name w:val="Corpo de texto Char"/>
    <w:basedOn w:val="Fontepargpadro"/>
    <w:link w:val="Corpodetexto"/>
    <w:semiHidden/>
    <w:qFormat/>
    <w:rsid w:val="004F7863"/>
    <w:rPr>
      <w:rFonts w:ascii="Times New Roman" w:eastAsia="Times New Roman" w:hAnsi="Times New Roman" w:cs="Times New Roman"/>
      <w:b/>
      <w:sz w:val="24"/>
      <w:szCs w:val="20"/>
      <w:lang w:val="pt-BR" w:eastAsia="ar-SA"/>
    </w:rPr>
  </w:style>
  <w:style w:type="character" w:customStyle="1" w:styleId="Smbolosdenumerao">
    <w:name w:val="Símbolos de numeração"/>
    <w:qFormat/>
    <w:rsid w:val="00D67C57"/>
  </w:style>
  <w:style w:type="character" w:customStyle="1" w:styleId="Marcadores">
    <w:name w:val="Marcadores"/>
    <w:qFormat/>
    <w:rsid w:val="00D67C57"/>
    <w:rPr>
      <w:rFonts w:ascii="Times New Roman" w:eastAsia="OpenSymbol" w:hAnsi="Times New Roman" w:cs="OpenSymbol"/>
      <w:sz w:val="24"/>
      <w:szCs w:val="24"/>
    </w:rPr>
  </w:style>
  <w:style w:type="paragraph" w:styleId="Ttulo">
    <w:name w:val="Title"/>
    <w:basedOn w:val="Corpodetexto"/>
    <w:next w:val="Corpodetexto"/>
    <w:link w:val="TtuloChar"/>
    <w:uiPriority w:val="10"/>
    <w:qFormat/>
    <w:rsid w:val="000E4C8B"/>
    <w:pPr>
      <w:numPr>
        <w:numId w:val="1"/>
      </w:numPr>
      <w:tabs>
        <w:tab w:val="left" w:pos="1417"/>
      </w:tabs>
      <w:spacing w:line="360" w:lineRule="auto"/>
    </w:pPr>
    <w:rPr>
      <w:color w:val="000000" w:themeColor="text1"/>
      <w:szCs w:val="22"/>
    </w:rPr>
  </w:style>
  <w:style w:type="paragraph" w:styleId="Corpodetexto">
    <w:name w:val="Body Text"/>
    <w:basedOn w:val="Normal"/>
    <w:link w:val="CorpodetextoChar"/>
    <w:semiHidden/>
    <w:rsid w:val="004F7863"/>
    <w:pPr>
      <w:spacing w:after="0" w:line="240" w:lineRule="auto"/>
      <w:jc w:val="both"/>
    </w:pPr>
    <w:rPr>
      <w:rFonts w:ascii="Times New Roman" w:eastAsia="Times New Roman" w:hAnsi="Times New Roman" w:cs="Times New Roman"/>
      <w:b/>
      <w:color w:val="auto"/>
      <w:sz w:val="24"/>
      <w:lang w:eastAsia="ar-SA"/>
    </w:rPr>
  </w:style>
  <w:style w:type="paragraph" w:styleId="Lista">
    <w:name w:val="List"/>
    <w:basedOn w:val="Corpodetexto"/>
    <w:rsid w:val="00D67C57"/>
    <w:rPr>
      <w:rFonts w:cs="Lucida Sans"/>
    </w:rPr>
  </w:style>
  <w:style w:type="paragraph" w:customStyle="1" w:styleId="Legenda1">
    <w:name w:val="Legenda1"/>
    <w:basedOn w:val="Normal"/>
    <w:qFormat/>
    <w:rsid w:val="00D67C57"/>
    <w:pPr>
      <w:suppressLineNumbers/>
      <w:spacing w:before="120" w:after="120"/>
    </w:pPr>
    <w:rPr>
      <w:rFonts w:cs="Lucida Sans"/>
      <w:i/>
      <w:iCs/>
      <w:sz w:val="24"/>
      <w:szCs w:val="24"/>
    </w:rPr>
  </w:style>
  <w:style w:type="paragraph" w:customStyle="1" w:styleId="ndice">
    <w:name w:val="Índice"/>
    <w:basedOn w:val="Normal"/>
    <w:qFormat/>
    <w:rsid w:val="00D67C57"/>
    <w:pPr>
      <w:suppressLineNumbers/>
    </w:pPr>
    <w:rPr>
      <w:rFonts w:cs="Lucida Sans"/>
    </w:rPr>
  </w:style>
  <w:style w:type="paragraph" w:styleId="Recuonormal">
    <w:name w:val="Normal Indent"/>
    <w:basedOn w:val="Normal"/>
    <w:uiPriority w:val="99"/>
    <w:unhideWhenUsed/>
    <w:qFormat/>
    <w:rsid w:val="00476464"/>
    <w:pPr>
      <w:ind w:left="720"/>
    </w:pPr>
  </w:style>
  <w:style w:type="paragraph" w:customStyle="1" w:styleId="EndereodoRemetente">
    <w:name w:val="Endereço do Remetente"/>
    <w:basedOn w:val="Normal"/>
    <w:uiPriority w:val="2"/>
    <w:qFormat/>
    <w:rsid w:val="00476464"/>
    <w:rPr>
      <w:color w:val="FFFFFF" w:themeColor="background1"/>
      <w:spacing w:val="20"/>
    </w:rPr>
  </w:style>
  <w:style w:type="paragraph" w:customStyle="1" w:styleId="CabealhoeRodap">
    <w:name w:val="Cabeçalho e Rodapé"/>
    <w:basedOn w:val="Normal"/>
    <w:qFormat/>
    <w:rsid w:val="00D67C57"/>
  </w:style>
  <w:style w:type="paragraph" w:customStyle="1" w:styleId="Cabealho1">
    <w:name w:val="Cabeçalho1"/>
    <w:basedOn w:val="Normal"/>
    <w:link w:val="CabealhoChar"/>
    <w:uiPriority w:val="99"/>
    <w:semiHidden/>
    <w:unhideWhenUsed/>
    <w:rsid w:val="00476464"/>
    <w:pPr>
      <w:tabs>
        <w:tab w:val="center" w:pos="4680"/>
        <w:tab w:val="right" w:pos="9360"/>
      </w:tabs>
      <w:spacing w:line="240" w:lineRule="auto"/>
    </w:pPr>
  </w:style>
  <w:style w:type="paragraph" w:customStyle="1" w:styleId="Rodap1">
    <w:name w:val="Rodapé1"/>
    <w:basedOn w:val="Normal"/>
    <w:link w:val="RodapChar"/>
    <w:uiPriority w:val="99"/>
    <w:unhideWhenUsed/>
    <w:rsid w:val="00476464"/>
    <w:pPr>
      <w:tabs>
        <w:tab w:val="center" w:pos="4680"/>
        <w:tab w:val="right" w:pos="9360"/>
      </w:tabs>
      <w:spacing w:line="240" w:lineRule="auto"/>
    </w:pPr>
  </w:style>
  <w:style w:type="paragraph" w:styleId="Saudao">
    <w:name w:val="Salutation"/>
    <w:basedOn w:val="Recuonormal"/>
    <w:next w:val="Normal"/>
    <w:link w:val="SaudaoChar"/>
    <w:uiPriority w:val="4"/>
    <w:unhideWhenUsed/>
    <w:qFormat/>
    <w:rsid w:val="00476464"/>
    <w:pPr>
      <w:ind w:left="0"/>
    </w:pPr>
    <w:rPr>
      <w:b/>
      <w:bCs/>
    </w:rPr>
  </w:style>
  <w:style w:type="paragraph" w:customStyle="1" w:styleId="EndereodoDestinatrio">
    <w:name w:val="Endereço do Destinatário"/>
    <w:basedOn w:val="SemEspaamento"/>
    <w:link w:val="CardeEndereodoDestinatrio"/>
    <w:uiPriority w:val="5"/>
    <w:qFormat/>
    <w:rsid w:val="00476464"/>
    <w:pPr>
      <w:spacing w:after="480"/>
      <w:contextualSpacing/>
    </w:pPr>
    <w:rPr>
      <w:rFonts w:asciiTheme="majorHAnsi" w:eastAsiaTheme="majorEastAsia" w:hAnsiTheme="majorHAnsi" w:cstheme="majorBidi"/>
    </w:rPr>
  </w:style>
  <w:style w:type="paragraph" w:styleId="Encerramento">
    <w:name w:val="Closing"/>
    <w:basedOn w:val="SemEspaamento"/>
    <w:link w:val="EncerramentoChar"/>
    <w:uiPriority w:val="5"/>
    <w:unhideWhenUsed/>
    <w:qFormat/>
    <w:rsid w:val="00476464"/>
    <w:pPr>
      <w:spacing w:before="960" w:after="960"/>
      <w:ind w:right="2520"/>
    </w:pPr>
  </w:style>
  <w:style w:type="paragraph" w:styleId="Legenda">
    <w:name w:val="caption"/>
    <w:basedOn w:val="Normal"/>
    <w:next w:val="Normal"/>
    <w:uiPriority w:val="99"/>
    <w:semiHidden/>
    <w:qFormat/>
    <w:rsid w:val="00476464"/>
    <w:pPr>
      <w:spacing w:line="240" w:lineRule="auto"/>
      <w:jc w:val="right"/>
    </w:pPr>
    <w:rPr>
      <w:b/>
      <w:bCs/>
      <w:color w:val="365F91" w:themeColor="accent1" w:themeShade="BF"/>
      <w:sz w:val="16"/>
      <w:szCs w:val="16"/>
    </w:rPr>
  </w:style>
  <w:style w:type="paragraph" w:styleId="Citao">
    <w:name w:val="Quote"/>
    <w:basedOn w:val="Normal"/>
    <w:link w:val="CitaoChar"/>
    <w:uiPriority w:val="29"/>
    <w:qFormat/>
    <w:rsid w:val="00476464"/>
    <w:rPr>
      <w:i/>
      <w:iCs/>
    </w:rPr>
  </w:style>
  <w:style w:type="paragraph" w:styleId="CitaoIntensa">
    <w:name w:val="Intense Quote"/>
    <w:basedOn w:val="Citao"/>
    <w:link w:val="CitaoIntensaChar"/>
    <w:uiPriority w:val="30"/>
    <w:qFormat/>
    <w:rsid w:val="00476464"/>
    <w:pPr>
      <w:pBdr>
        <w:bottom w:val="double" w:sz="4" w:space="4" w:color="FE8637"/>
      </w:pBdr>
      <w:spacing w:line="300" w:lineRule="auto"/>
      <w:ind w:left="936" w:right="936"/>
    </w:pPr>
    <w:rPr>
      <w:i w:val="0"/>
      <w:color w:val="365F91" w:themeColor="accent1" w:themeShade="BF"/>
    </w:rPr>
  </w:style>
  <w:style w:type="paragraph" w:styleId="Subttulo">
    <w:name w:val="Subtitle"/>
    <w:basedOn w:val="Normal"/>
    <w:link w:val="SubttuloChar"/>
    <w:uiPriority w:val="11"/>
    <w:qFormat/>
    <w:rsid w:val="00476464"/>
    <w:rPr>
      <w:i/>
      <w:iCs/>
      <w:color w:val="1F497D" w:themeColor="text2"/>
      <w:spacing w:val="5"/>
      <w:sz w:val="24"/>
      <w:szCs w:val="24"/>
    </w:rPr>
  </w:style>
  <w:style w:type="paragraph" w:styleId="SemEspaamento">
    <w:name w:val="No Spacing"/>
    <w:uiPriority w:val="1"/>
    <w:unhideWhenUsed/>
    <w:qFormat/>
    <w:rsid w:val="00476464"/>
    <w:rPr>
      <w:rFonts w:ascii="Century Schoolbook" w:eastAsiaTheme="minorEastAsia" w:hAnsi="Century Schoolbook" w:cstheme="minorBidi"/>
      <w:color w:val="17365D" w:themeColor="text2" w:themeShade="BF"/>
      <w:sz w:val="20"/>
      <w:szCs w:val="20"/>
      <w:lang w:val="pt-BR"/>
    </w:rPr>
  </w:style>
  <w:style w:type="paragraph" w:styleId="Textodebalo">
    <w:name w:val="Balloon Text"/>
    <w:basedOn w:val="Normal"/>
    <w:link w:val="TextodebaloChar"/>
    <w:uiPriority w:val="99"/>
    <w:semiHidden/>
    <w:unhideWhenUsed/>
    <w:qFormat/>
    <w:rsid w:val="00476464"/>
    <w:pPr>
      <w:spacing w:after="0" w:line="240" w:lineRule="auto"/>
    </w:pPr>
    <w:rPr>
      <w:sz w:val="16"/>
      <w:szCs w:val="16"/>
    </w:rPr>
  </w:style>
  <w:style w:type="paragraph" w:styleId="Data">
    <w:name w:val="Date"/>
    <w:basedOn w:val="Normal"/>
    <w:next w:val="Normal"/>
    <w:link w:val="DataChar"/>
    <w:uiPriority w:val="99"/>
    <w:unhideWhenUsed/>
    <w:qFormat/>
    <w:rsid w:val="00476464"/>
    <w:rPr>
      <w:b/>
      <w:bCs/>
      <w:color w:val="4F81BD" w:themeColor="accent1"/>
    </w:rPr>
  </w:style>
  <w:style w:type="paragraph" w:styleId="Assinatura">
    <w:name w:val="Signature"/>
    <w:basedOn w:val="Encerramento"/>
    <w:link w:val="AssinaturaChar"/>
    <w:uiPriority w:val="99"/>
    <w:unhideWhenUsed/>
    <w:rsid w:val="00476464"/>
    <w:pPr>
      <w:spacing w:before="0" w:after="0"/>
      <w:contextualSpacing/>
    </w:pPr>
  </w:style>
  <w:style w:type="paragraph" w:styleId="PargrafodaLista">
    <w:name w:val="List Paragraph"/>
    <w:basedOn w:val="Corpodetexto"/>
    <w:uiPriority w:val="39"/>
    <w:unhideWhenUsed/>
    <w:qFormat/>
    <w:rsid w:val="00361AC0"/>
    <w:pPr>
      <w:tabs>
        <w:tab w:val="left" w:pos="1417"/>
      </w:tabs>
      <w:spacing w:before="57" w:after="57" w:line="360" w:lineRule="auto"/>
      <w:ind w:left="720"/>
    </w:pPr>
    <w:rPr>
      <w:b w:val="0"/>
      <w:color w:val="000000"/>
    </w:rPr>
  </w:style>
  <w:style w:type="paragraph" w:customStyle="1" w:styleId="Marcador1">
    <w:name w:val="Marcador 1"/>
    <w:basedOn w:val="PargrafodaLista"/>
    <w:uiPriority w:val="37"/>
    <w:qFormat/>
    <w:rsid w:val="00476464"/>
    <w:pPr>
      <w:tabs>
        <w:tab w:val="num" w:pos="0"/>
      </w:tabs>
      <w:spacing w:after="0"/>
      <w:ind w:left="245" w:hanging="245"/>
      <w:contextualSpacing/>
    </w:pPr>
    <w:rPr>
      <w:color w:val="auto"/>
    </w:rPr>
  </w:style>
  <w:style w:type="paragraph" w:customStyle="1" w:styleId="Marcador2">
    <w:name w:val="Marcador 2"/>
    <w:basedOn w:val="PargrafodaLista"/>
    <w:uiPriority w:val="37"/>
    <w:qFormat/>
    <w:rsid w:val="00476464"/>
    <w:pPr>
      <w:tabs>
        <w:tab w:val="num" w:pos="0"/>
      </w:tabs>
      <w:ind w:left="490" w:hanging="245"/>
      <w:contextualSpacing/>
    </w:pPr>
    <w:rPr>
      <w:color w:val="auto"/>
    </w:rPr>
  </w:style>
  <w:style w:type="paragraph" w:customStyle="1" w:styleId="NomedaEmpresa">
    <w:name w:val="Nome da Empresa"/>
    <w:basedOn w:val="Normal"/>
    <w:uiPriority w:val="4"/>
    <w:qFormat/>
    <w:rsid w:val="00476464"/>
    <w:rPr>
      <w:color w:val="FFFFFF" w:themeColor="background1"/>
      <w:spacing w:val="20"/>
    </w:rPr>
  </w:style>
  <w:style w:type="paragraph" w:customStyle="1" w:styleId="NomedoDestinatrio">
    <w:name w:val="Nome do Destinatário"/>
    <w:basedOn w:val="Normal"/>
    <w:uiPriority w:val="3"/>
    <w:qFormat/>
    <w:rsid w:val="00476464"/>
    <w:pPr>
      <w:spacing w:before="480" w:after="0" w:line="240" w:lineRule="auto"/>
      <w:contextualSpacing/>
    </w:pPr>
    <w:rPr>
      <w:b/>
      <w:bCs/>
    </w:rPr>
  </w:style>
  <w:style w:type="paragraph" w:customStyle="1" w:styleId="Ttulodendiceremissivo1">
    <w:name w:val="Título de índice remissivo1"/>
    <w:basedOn w:val="Ttulo"/>
    <w:rsid w:val="00D67C57"/>
  </w:style>
  <w:style w:type="paragraph" w:styleId="CabealhodoSumrio">
    <w:name w:val="TOC Heading"/>
    <w:basedOn w:val="Ttulo11"/>
    <w:next w:val="Normal"/>
    <w:uiPriority w:val="39"/>
    <w:unhideWhenUsed/>
    <w:qFormat/>
    <w:rsid w:val="00431A83"/>
    <w:pPr>
      <w:keepNext/>
      <w:keepLines/>
      <w:spacing w:before="480" w:after="0"/>
      <w:outlineLvl w:val="9"/>
    </w:pPr>
    <w:rPr>
      <w:b/>
      <w:bCs/>
      <w:smallCaps w:val="0"/>
      <w:color w:val="365F91" w:themeColor="accent1" w:themeShade="BF"/>
      <w:spacing w:val="0"/>
      <w:sz w:val="28"/>
      <w:szCs w:val="28"/>
    </w:rPr>
  </w:style>
  <w:style w:type="paragraph" w:customStyle="1" w:styleId="Sumrio11">
    <w:name w:val="Sumário 11"/>
    <w:basedOn w:val="Normal"/>
    <w:next w:val="Normal"/>
    <w:autoRedefine/>
    <w:uiPriority w:val="39"/>
    <w:semiHidden/>
    <w:qFormat/>
    <w:rsid w:val="00431A83"/>
    <w:pPr>
      <w:spacing w:after="100"/>
    </w:pPr>
  </w:style>
  <w:style w:type="paragraph" w:customStyle="1" w:styleId="Sumrio21">
    <w:name w:val="Sumário 21"/>
    <w:basedOn w:val="Normal"/>
    <w:next w:val="Normal"/>
    <w:autoRedefine/>
    <w:uiPriority w:val="39"/>
    <w:unhideWhenUsed/>
    <w:qFormat/>
    <w:rsid w:val="00576534"/>
    <w:pPr>
      <w:spacing w:after="100"/>
      <w:ind w:left="220"/>
    </w:pPr>
    <w:rPr>
      <w:color w:val="auto"/>
      <w:sz w:val="22"/>
      <w:szCs w:val="22"/>
    </w:rPr>
  </w:style>
  <w:style w:type="paragraph" w:customStyle="1" w:styleId="Sumrio31">
    <w:name w:val="Sumário 31"/>
    <w:basedOn w:val="Normal"/>
    <w:next w:val="Normal"/>
    <w:autoRedefine/>
    <w:uiPriority w:val="39"/>
    <w:unhideWhenUsed/>
    <w:qFormat/>
    <w:rsid w:val="00576534"/>
    <w:pPr>
      <w:tabs>
        <w:tab w:val="num" w:pos="0"/>
      </w:tabs>
      <w:spacing w:after="100"/>
      <w:ind w:left="1080" w:hanging="720"/>
    </w:pPr>
    <w:rPr>
      <w:color w:val="auto"/>
      <w:sz w:val="22"/>
      <w:szCs w:val="22"/>
    </w:rPr>
  </w:style>
  <w:style w:type="paragraph" w:customStyle="1" w:styleId="western">
    <w:name w:val="western"/>
    <w:basedOn w:val="Normal"/>
    <w:qFormat/>
    <w:rsid w:val="00C9103F"/>
    <w:pPr>
      <w:spacing w:beforeAutospacing="1" w:after="119" w:line="264" w:lineRule="auto"/>
      <w:jc w:val="both"/>
    </w:pPr>
    <w:rPr>
      <w:rFonts w:ascii="Calibri" w:eastAsia="Times New Roman" w:hAnsi="Calibri" w:cs="Calibri"/>
      <w:color w:val="000000"/>
      <w:sz w:val="28"/>
      <w:szCs w:val="28"/>
      <w:lang w:eastAsia="pt-BR"/>
    </w:rPr>
  </w:style>
  <w:style w:type="paragraph" w:styleId="NormalWeb">
    <w:name w:val="Normal (Web)"/>
    <w:basedOn w:val="Normal"/>
    <w:uiPriority w:val="99"/>
    <w:semiHidden/>
    <w:unhideWhenUsed/>
    <w:qFormat/>
    <w:rsid w:val="002725BE"/>
    <w:pPr>
      <w:spacing w:beforeAutospacing="1" w:afterAutospacing="1" w:line="240" w:lineRule="auto"/>
    </w:pPr>
    <w:rPr>
      <w:rFonts w:ascii="Times New Roman" w:eastAsia="Times New Roman" w:hAnsi="Times New Roman" w:cs="Times New Roman"/>
      <w:color w:val="auto"/>
      <w:sz w:val="24"/>
      <w:szCs w:val="24"/>
      <w:lang w:eastAsia="pt-BR"/>
    </w:rPr>
  </w:style>
  <w:style w:type="paragraph" w:customStyle="1" w:styleId="LO-normal">
    <w:name w:val="LO-normal"/>
    <w:qFormat/>
    <w:rsid w:val="003669E8"/>
    <w:pPr>
      <w:spacing w:after="200" w:line="276" w:lineRule="auto"/>
    </w:pPr>
    <w:rPr>
      <w:rFonts w:ascii="Calibri" w:eastAsia="Calibri" w:hAnsi="Calibri" w:cs="Calibri"/>
      <w:lang w:val="pt-BR" w:eastAsia="pt-BR"/>
    </w:rPr>
  </w:style>
  <w:style w:type="paragraph" w:customStyle="1" w:styleId="Contedodoquadro">
    <w:name w:val="Conteúdo do quadro"/>
    <w:basedOn w:val="Normal"/>
    <w:qFormat/>
    <w:rsid w:val="00D67C57"/>
  </w:style>
  <w:style w:type="paragraph" w:customStyle="1" w:styleId="Contedodatabela">
    <w:name w:val="Conteúdo da tabela"/>
    <w:basedOn w:val="Normal"/>
    <w:qFormat/>
    <w:rsid w:val="00D67C57"/>
    <w:pPr>
      <w:widowControl w:val="0"/>
      <w:suppressLineNumbers/>
    </w:pPr>
  </w:style>
  <w:style w:type="paragraph" w:customStyle="1" w:styleId="Ttulodetabela">
    <w:name w:val="Título de tabela"/>
    <w:basedOn w:val="Contedodatabela"/>
    <w:qFormat/>
    <w:rsid w:val="00D67C57"/>
    <w:pPr>
      <w:jc w:val="center"/>
    </w:pPr>
    <w:rPr>
      <w:b/>
      <w:bCs/>
    </w:rPr>
  </w:style>
  <w:style w:type="paragraph" w:customStyle="1" w:styleId="LO-normal0">
    <w:name w:val="LO-normal0"/>
    <w:qFormat/>
    <w:rsid w:val="00D67C57"/>
    <w:pPr>
      <w:spacing w:after="200" w:line="276" w:lineRule="auto"/>
    </w:pPr>
    <w:rPr>
      <w:rFonts w:ascii="Calibri" w:eastAsia="Calibri" w:hAnsi="Calibri" w:cs="Calibri"/>
      <w:lang w:val="pt-BR" w:eastAsia="pt-BR"/>
    </w:rPr>
  </w:style>
  <w:style w:type="numbering" w:customStyle="1" w:styleId="ListacomMarcadores">
    <w:name w:val="Lista com Marcadores"/>
    <w:uiPriority w:val="99"/>
    <w:qFormat/>
    <w:rsid w:val="00476464"/>
  </w:style>
  <w:style w:type="numbering" w:customStyle="1" w:styleId="ListaNumerada">
    <w:name w:val="Lista Numerada"/>
    <w:uiPriority w:val="99"/>
    <w:qFormat/>
    <w:rsid w:val="00476464"/>
  </w:style>
  <w:style w:type="table" w:styleId="Tabelacomgrade">
    <w:name w:val="Table Grid"/>
    <w:basedOn w:val="Tabelanormal"/>
    <w:uiPriority w:val="1"/>
    <w:rsid w:val="00476464"/>
    <w:rPr>
      <w:rFonts w:eastAsiaTheme="minorEastAsia" w:cstheme="minorBidi"/>
      <w:lang w:val="pt-B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odap">
    <w:name w:val="footer"/>
    <w:basedOn w:val="Normal"/>
    <w:link w:val="RodapChar1"/>
    <w:uiPriority w:val="99"/>
    <w:semiHidden/>
    <w:unhideWhenUsed/>
    <w:rsid w:val="00F5193B"/>
    <w:pPr>
      <w:tabs>
        <w:tab w:val="center" w:pos="4252"/>
        <w:tab w:val="right" w:pos="8504"/>
      </w:tabs>
      <w:spacing w:after="0" w:line="240" w:lineRule="auto"/>
    </w:pPr>
  </w:style>
  <w:style w:type="character" w:customStyle="1" w:styleId="RodapChar1">
    <w:name w:val="Rodapé Char1"/>
    <w:basedOn w:val="Fontepargpadro"/>
    <w:link w:val="Rodap"/>
    <w:uiPriority w:val="99"/>
    <w:semiHidden/>
    <w:rsid w:val="00F5193B"/>
    <w:rPr>
      <w:rFonts w:ascii="Century Schoolbook" w:eastAsiaTheme="minorEastAsia" w:hAnsi="Century Schoolbook" w:cstheme="minorBidi"/>
      <w:color w:val="17365D" w:themeColor="text2" w:themeShade="BF"/>
      <w:sz w:val="20"/>
      <w:szCs w:val="20"/>
      <w:lang w:val="pt-BR"/>
    </w:rPr>
  </w:style>
  <w:style w:type="paragraph" w:customStyle="1" w:styleId="ComplimentaryClose">
    <w:name w:val="Complimentary Close"/>
    <w:basedOn w:val="Recuonormal"/>
    <w:next w:val="Normal"/>
    <w:uiPriority w:val="4"/>
    <w:unhideWhenUsed/>
    <w:qFormat/>
    <w:rsid w:val="00C6687D"/>
    <w:pPr>
      <w:ind w:left="0"/>
    </w:pPr>
    <w:rPr>
      <w:rFonts w:asciiTheme="minorHAnsi" w:hAnsiTheme="minorHAnsi"/>
      <w:b/>
      <w:bCs/>
      <w:szCs w:val="22"/>
      <w:lang w:eastAsia="pt-BR"/>
    </w:rPr>
  </w:style>
  <w:style w:type="paragraph" w:styleId="MapadoDocumento">
    <w:name w:val="Document Map"/>
    <w:basedOn w:val="Normal"/>
    <w:link w:val="MapadoDocumentoChar"/>
    <w:uiPriority w:val="99"/>
    <w:semiHidden/>
    <w:unhideWhenUsed/>
    <w:rsid w:val="00B351C2"/>
    <w:pPr>
      <w:spacing w:after="0"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B351C2"/>
    <w:rPr>
      <w:rFonts w:ascii="Tahoma" w:eastAsiaTheme="minorEastAsia" w:hAnsi="Tahoma" w:cs="Tahoma"/>
      <w:color w:val="17365D" w:themeColor="text2" w:themeShade="BF"/>
      <w:sz w:val="16"/>
      <w:szCs w:val="16"/>
      <w:lang w:val="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636471">
      <w:bodyDiv w:val="1"/>
      <w:marLeft w:val="0"/>
      <w:marRight w:val="0"/>
      <w:marTop w:val="0"/>
      <w:marBottom w:val="0"/>
      <w:divBdr>
        <w:top w:val="none" w:sz="0" w:space="0" w:color="auto"/>
        <w:left w:val="none" w:sz="0" w:space="0" w:color="auto"/>
        <w:bottom w:val="none" w:sz="0" w:space="0" w:color="auto"/>
        <w:right w:val="none" w:sz="0" w:space="0" w:color="auto"/>
      </w:divBdr>
    </w:div>
    <w:div w:id="114754619">
      <w:bodyDiv w:val="1"/>
      <w:marLeft w:val="0"/>
      <w:marRight w:val="0"/>
      <w:marTop w:val="0"/>
      <w:marBottom w:val="0"/>
      <w:divBdr>
        <w:top w:val="none" w:sz="0" w:space="0" w:color="auto"/>
        <w:left w:val="none" w:sz="0" w:space="0" w:color="auto"/>
        <w:bottom w:val="none" w:sz="0" w:space="0" w:color="auto"/>
        <w:right w:val="none" w:sz="0" w:space="0" w:color="auto"/>
      </w:divBdr>
    </w:div>
    <w:div w:id="146945181">
      <w:bodyDiv w:val="1"/>
      <w:marLeft w:val="0"/>
      <w:marRight w:val="0"/>
      <w:marTop w:val="0"/>
      <w:marBottom w:val="0"/>
      <w:divBdr>
        <w:top w:val="none" w:sz="0" w:space="0" w:color="auto"/>
        <w:left w:val="none" w:sz="0" w:space="0" w:color="auto"/>
        <w:bottom w:val="none" w:sz="0" w:space="0" w:color="auto"/>
        <w:right w:val="none" w:sz="0" w:space="0" w:color="auto"/>
      </w:divBdr>
    </w:div>
    <w:div w:id="194929565">
      <w:bodyDiv w:val="1"/>
      <w:marLeft w:val="0"/>
      <w:marRight w:val="0"/>
      <w:marTop w:val="0"/>
      <w:marBottom w:val="0"/>
      <w:divBdr>
        <w:top w:val="none" w:sz="0" w:space="0" w:color="auto"/>
        <w:left w:val="none" w:sz="0" w:space="0" w:color="auto"/>
        <w:bottom w:val="none" w:sz="0" w:space="0" w:color="auto"/>
        <w:right w:val="none" w:sz="0" w:space="0" w:color="auto"/>
      </w:divBdr>
    </w:div>
    <w:div w:id="212885362">
      <w:bodyDiv w:val="1"/>
      <w:marLeft w:val="0"/>
      <w:marRight w:val="0"/>
      <w:marTop w:val="0"/>
      <w:marBottom w:val="0"/>
      <w:divBdr>
        <w:top w:val="none" w:sz="0" w:space="0" w:color="auto"/>
        <w:left w:val="none" w:sz="0" w:space="0" w:color="auto"/>
        <w:bottom w:val="none" w:sz="0" w:space="0" w:color="auto"/>
        <w:right w:val="none" w:sz="0" w:space="0" w:color="auto"/>
      </w:divBdr>
    </w:div>
    <w:div w:id="217594223">
      <w:bodyDiv w:val="1"/>
      <w:marLeft w:val="0"/>
      <w:marRight w:val="0"/>
      <w:marTop w:val="0"/>
      <w:marBottom w:val="0"/>
      <w:divBdr>
        <w:top w:val="none" w:sz="0" w:space="0" w:color="auto"/>
        <w:left w:val="none" w:sz="0" w:space="0" w:color="auto"/>
        <w:bottom w:val="none" w:sz="0" w:space="0" w:color="auto"/>
        <w:right w:val="none" w:sz="0" w:space="0" w:color="auto"/>
      </w:divBdr>
    </w:div>
    <w:div w:id="254020747">
      <w:bodyDiv w:val="1"/>
      <w:marLeft w:val="0"/>
      <w:marRight w:val="0"/>
      <w:marTop w:val="0"/>
      <w:marBottom w:val="0"/>
      <w:divBdr>
        <w:top w:val="none" w:sz="0" w:space="0" w:color="auto"/>
        <w:left w:val="none" w:sz="0" w:space="0" w:color="auto"/>
        <w:bottom w:val="none" w:sz="0" w:space="0" w:color="auto"/>
        <w:right w:val="none" w:sz="0" w:space="0" w:color="auto"/>
      </w:divBdr>
    </w:div>
    <w:div w:id="272522853">
      <w:bodyDiv w:val="1"/>
      <w:marLeft w:val="0"/>
      <w:marRight w:val="0"/>
      <w:marTop w:val="0"/>
      <w:marBottom w:val="0"/>
      <w:divBdr>
        <w:top w:val="none" w:sz="0" w:space="0" w:color="auto"/>
        <w:left w:val="none" w:sz="0" w:space="0" w:color="auto"/>
        <w:bottom w:val="none" w:sz="0" w:space="0" w:color="auto"/>
        <w:right w:val="none" w:sz="0" w:space="0" w:color="auto"/>
      </w:divBdr>
    </w:div>
    <w:div w:id="352270812">
      <w:bodyDiv w:val="1"/>
      <w:marLeft w:val="0"/>
      <w:marRight w:val="0"/>
      <w:marTop w:val="0"/>
      <w:marBottom w:val="0"/>
      <w:divBdr>
        <w:top w:val="none" w:sz="0" w:space="0" w:color="auto"/>
        <w:left w:val="none" w:sz="0" w:space="0" w:color="auto"/>
        <w:bottom w:val="none" w:sz="0" w:space="0" w:color="auto"/>
        <w:right w:val="none" w:sz="0" w:space="0" w:color="auto"/>
      </w:divBdr>
    </w:div>
    <w:div w:id="371000031">
      <w:bodyDiv w:val="1"/>
      <w:marLeft w:val="0"/>
      <w:marRight w:val="0"/>
      <w:marTop w:val="0"/>
      <w:marBottom w:val="0"/>
      <w:divBdr>
        <w:top w:val="none" w:sz="0" w:space="0" w:color="auto"/>
        <w:left w:val="none" w:sz="0" w:space="0" w:color="auto"/>
        <w:bottom w:val="none" w:sz="0" w:space="0" w:color="auto"/>
        <w:right w:val="none" w:sz="0" w:space="0" w:color="auto"/>
      </w:divBdr>
    </w:div>
    <w:div w:id="373770561">
      <w:bodyDiv w:val="1"/>
      <w:marLeft w:val="0"/>
      <w:marRight w:val="0"/>
      <w:marTop w:val="0"/>
      <w:marBottom w:val="0"/>
      <w:divBdr>
        <w:top w:val="none" w:sz="0" w:space="0" w:color="auto"/>
        <w:left w:val="none" w:sz="0" w:space="0" w:color="auto"/>
        <w:bottom w:val="none" w:sz="0" w:space="0" w:color="auto"/>
        <w:right w:val="none" w:sz="0" w:space="0" w:color="auto"/>
      </w:divBdr>
    </w:div>
    <w:div w:id="389307373">
      <w:bodyDiv w:val="1"/>
      <w:marLeft w:val="0"/>
      <w:marRight w:val="0"/>
      <w:marTop w:val="0"/>
      <w:marBottom w:val="0"/>
      <w:divBdr>
        <w:top w:val="none" w:sz="0" w:space="0" w:color="auto"/>
        <w:left w:val="none" w:sz="0" w:space="0" w:color="auto"/>
        <w:bottom w:val="none" w:sz="0" w:space="0" w:color="auto"/>
        <w:right w:val="none" w:sz="0" w:space="0" w:color="auto"/>
      </w:divBdr>
    </w:div>
    <w:div w:id="389810290">
      <w:bodyDiv w:val="1"/>
      <w:marLeft w:val="0"/>
      <w:marRight w:val="0"/>
      <w:marTop w:val="0"/>
      <w:marBottom w:val="0"/>
      <w:divBdr>
        <w:top w:val="none" w:sz="0" w:space="0" w:color="auto"/>
        <w:left w:val="none" w:sz="0" w:space="0" w:color="auto"/>
        <w:bottom w:val="none" w:sz="0" w:space="0" w:color="auto"/>
        <w:right w:val="none" w:sz="0" w:space="0" w:color="auto"/>
      </w:divBdr>
    </w:div>
    <w:div w:id="425151625">
      <w:bodyDiv w:val="1"/>
      <w:marLeft w:val="0"/>
      <w:marRight w:val="0"/>
      <w:marTop w:val="0"/>
      <w:marBottom w:val="0"/>
      <w:divBdr>
        <w:top w:val="none" w:sz="0" w:space="0" w:color="auto"/>
        <w:left w:val="none" w:sz="0" w:space="0" w:color="auto"/>
        <w:bottom w:val="none" w:sz="0" w:space="0" w:color="auto"/>
        <w:right w:val="none" w:sz="0" w:space="0" w:color="auto"/>
      </w:divBdr>
    </w:div>
    <w:div w:id="484516578">
      <w:bodyDiv w:val="1"/>
      <w:marLeft w:val="0"/>
      <w:marRight w:val="0"/>
      <w:marTop w:val="0"/>
      <w:marBottom w:val="0"/>
      <w:divBdr>
        <w:top w:val="none" w:sz="0" w:space="0" w:color="auto"/>
        <w:left w:val="none" w:sz="0" w:space="0" w:color="auto"/>
        <w:bottom w:val="none" w:sz="0" w:space="0" w:color="auto"/>
        <w:right w:val="none" w:sz="0" w:space="0" w:color="auto"/>
      </w:divBdr>
    </w:div>
    <w:div w:id="513225989">
      <w:bodyDiv w:val="1"/>
      <w:marLeft w:val="0"/>
      <w:marRight w:val="0"/>
      <w:marTop w:val="0"/>
      <w:marBottom w:val="0"/>
      <w:divBdr>
        <w:top w:val="none" w:sz="0" w:space="0" w:color="auto"/>
        <w:left w:val="none" w:sz="0" w:space="0" w:color="auto"/>
        <w:bottom w:val="none" w:sz="0" w:space="0" w:color="auto"/>
        <w:right w:val="none" w:sz="0" w:space="0" w:color="auto"/>
      </w:divBdr>
    </w:div>
    <w:div w:id="562909568">
      <w:bodyDiv w:val="1"/>
      <w:marLeft w:val="0"/>
      <w:marRight w:val="0"/>
      <w:marTop w:val="0"/>
      <w:marBottom w:val="0"/>
      <w:divBdr>
        <w:top w:val="none" w:sz="0" w:space="0" w:color="auto"/>
        <w:left w:val="none" w:sz="0" w:space="0" w:color="auto"/>
        <w:bottom w:val="none" w:sz="0" w:space="0" w:color="auto"/>
        <w:right w:val="none" w:sz="0" w:space="0" w:color="auto"/>
      </w:divBdr>
    </w:div>
    <w:div w:id="576282035">
      <w:bodyDiv w:val="1"/>
      <w:marLeft w:val="0"/>
      <w:marRight w:val="0"/>
      <w:marTop w:val="0"/>
      <w:marBottom w:val="0"/>
      <w:divBdr>
        <w:top w:val="none" w:sz="0" w:space="0" w:color="auto"/>
        <w:left w:val="none" w:sz="0" w:space="0" w:color="auto"/>
        <w:bottom w:val="none" w:sz="0" w:space="0" w:color="auto"/>
        <w:right w:val="none" w:sz="0" w:space="0" w:color="auto"/>
      </w:divBdr>
    </w:div>
    <w:div w:id="628629838">
      <w:bodyDiv w:val="1"/>
      <w:marLeft w:val="0"/>
      <w:marRight w:val="0"/>
      <w:marTop w:val="0"/>
      <w:marBottom w:val="0"/>
      <w:divBdr>
        <w:top w:val="none" w:sz="0" w:space="0" w:color="auto"/>
        <w:left w:val="none" w:sz="0" w:space="0" w:color="auto"/>
        <w:bottom w:val="none" w:sz="0" w:space="0" w:color="auto"/>
        <w:right w:val="none" w:sz="0" w:space="0" w:color="auto"/>
      </w:divBdr>
    </w:div>
    <w:div w:id="655039983">
      <w:bodyDiv w:val="1"/>
      <w:marLeft w:val="0"/>
      <w:marRight w:val="0"/>
      <w:marTop w:val="0"/>
      <w:marBottom w:val="0"/>
      <w:divBdr>
        <w:top w:val="none" w:sz="0" w:space="0" w:color="auto"/>
        <w:left w:val="none" w:sz="0" w:space="0" w:color="auto"/>
        <w:bottom w:val="none" w:sz="0" w:space="0" w:color="auto"/>
        <w:right w:val="none" w:sz="0" w:space="0" w:color="auto"/>
      </w:divBdr>
    </w:div>
    <w:div w:id="777019975">
      <w:bodyDiv w:val="1"/>
      <w:marLeft w:val="0"/>
      <w:marRight w:val="0"/>
      <w:marTop w:val="0"/>
      <w:marBottom w:val="0"/>
      <w:divBdr>
        <w:top w:val="none" w:sz="0" w:space="0" w:color="auto"/>
        <w:left w:val="none" w:sz="0" w:space="0" w:color="auto"/>
        <w:bottom w:val="none" w:sz="0" w:space="0" w:color="auto"/>
        <w:right w:val="none" w:sz="0" w:space="0" w:color="auto"/>
      </w:divBdr>
    </w:div>
    <w:div w:id="777523552">
      <w:bodyDiv w:val="1"/>
      <w:marLeft w:val="0"/>
      <w:marRight w:val="0"/>
      <w:marTop w:val="0"/>
      <w:marBottom w:val="0"/>
      <w:divBdr>
        <w:top w:val="none" w:sz="0" w:space="0" w:color="auto"/>
        <w:left w:val="none" w:sz="0" w:space="0" w:color="auto"/>
        <w:bottom w:val="none" w:sz="0" w:space="0" w:color="auto"/>
        <w:right w:val="none" w:sz="0" w:space="0" w:color="auto"/>
      </w:divBdr>
    </w:div>
    <w:div w:id="823546656">
      <w:bodyDiv w:val="1"/>
      <w:marLeft w:val="0"/>
      <w:marRight w:val="0"/>
      <w:marTop w:val="0"/>
      <w:marBottom w:val="0"/>
      <w:divBdr>
        <w:top w:val="none" w:sz="0" w:space="0" w:color="auto"/>
        <w:left w:val="none" w:sz="0" w:space="0" w:color="auto"/>
        <w:bottom w:val="none" w:sz="0" w:space="0" w:color="auto"/>
        <w:right w:val="none" w:sz="0" w:space="0" w:color="auto"/>
      </w:divBdr>
    </w:div>
    <w:div w:id="888104901">
      <w:bodyDiv w:val="1"/>
      <w:marLeft w:val="0"/>
      <w:marRight w:val="0"/>
      <w:marTop w:val="0"/>
      <w:marBottom w:val="0"/>
      <w:divBdr>
        <w:top w:val="none" w:sz="0" w:space="0" w:color="auto"/>
        <w:left w:val="none" w:sz="0" w:space="0" w:color="auto"/>
        <w:bottom w:val="none" w:sz="0" w:space="0" w:color="auto"/>
        <w:right w:val="none" w:sz="0" w:space="0" w:color="auto"/>
      </w:divBdr>
    </w:div>
    <w:div w:id="967515357">
      <w:bodyDiv w:val="1"/>
      <w:marLeft w:val="0"/>
      <w:marRight w:val="0"/>
      <w:marTop w:val="0"/>
      <w:marBottom w:val="0"/>
      <w:divBdr>
        <w:top w:val="none" w:sz="0" w:space="0" w:color="auto"/>
        <w:left w:val="none" w:sz="0" w:space="0" w:color="auto"/>
        <w:bottom w:val="none" w:sz="0" w:space="0" w:color="auto"/>
        <w:right w:val="none" w:sz="0" w:space="0" w:color="auto"/>
      </w:divBdr>
    </w:div>
    <w:div w:id="1067610735">
      <w:bodyDiv w:val="1"/>
      <w:marLeft w:val="0"/>
      <w:marRight w:val="0"/>
      <w:marTop w:val="0"/>
      <w:marBottom w:val="0"/>
      <w:divBdr>
        <w:top w:val="none" w:sz="0" w:space="0" w:color="auto"/>
        <w:left w:val="none" w:sz="0" w:space="0" w:color="auto"/>
        <w:bottom w:val="none" w:sz="0" w:space="0" w:color="auto"/>
        <w:right w:val="none" w:sz="0" w:space="0" w:color="auto"/>
      </w:divBdr>
    </w:div>
    <w:div w:id="1069376966">
      <w:bodyDiv w:val="1"/>
      <w:marLeft w:val="0"/>
      <w:marRight w:val="0"/>
      <w:marTop w:val="0"/>
      <w:marBottom w:val="0"/>
      <w:divBdr>
        <w:top w:val="none" w:sz="0" w:space="0" w:color="auto"/>
        <w:left w:val="none" w:sz="0" w:space="0" w:color="auto"/>
        <w:bottom w:val="none" w:sz="0" w:space="0" w:color="auto"/>
        <w:right w:val="none" w:sz="0" w:space="0" w:color="auto"/>
      </w:divBdr>
    </w:div>
    <w:div w:id="1076634244">
      <w:bodyDiv w:val="1"/>
      <w:marLeft w:val="0"/>
      <w:marRight w:val="0"/>
      <w:marTop w:val="0"/>
      <w:marBottom w:val="0"/>
      <w:divBdr>
        <w:top w:val="none" w:sz="0" w:space="0" w:color="auto"/>
        <w:left w:val="none" w:sz="0" w:space="0" w:color="auto"/>
        <w:bottom w:val="none" w:sz="0" w:space="0" w:color="auto"/>
        <w:right w:val="none" w:sz="0" w:space="0" w:color="auto"/>
      </w:divBdr>
    </w:div>
    <w:div w:id="1083839200">
      <w:bodyDiv w:val="1"/>
      <w:marLeft w:val="0"/>
      <w:marRight w:val="0"/>
      <w:marTop w:val="0"/>
      <w:marBottom w:val="0"/>
      <w:divBdr>
        <w:top w:val="none" w:sz="0" w:space="0" w:color="auto"/>
        <w:left w:val="none" w:sz="0" w:space="0" w:color="auto"/>
        <w:bottom w:val="none" w:sz="0" w:space="0" w:color="auto"/>
        <w:right w:val="none" w:sz="0" w:space="0" w:color="auto"/>
      </w:divBdr>
    </w:div>
    <w:div w:id="1098792743">
      <w:bodyDiv w:val="1"/>
      <w:marLeft w:val="0"/>
      <w:marRight w:val="0"/>
      <w:marTop w:val="0"/>
      <w:marBottom w:val="0"/>
      <w:divBdr>
        <w:top w:val="none" w:sz="0" w:space="0" w:color="auto"/>
        <w:left w:val="none" w:sz="0" w:space="0" w:color="auto"/>
        <w:bottom w:val="none" w:sz="0" w:space="0" w:color="auto"/>
        <w:right w:val="none" w:sz="0" w:space="0" w:color="auto"/>
      </w:divBdr>
    </w:div>
    <w:div w:id="1151294507">
      <w:bodyDiv w:val="1"/>
      <w:marLeft w:val="0"/>
      <w:marRight w:val="0"/>
      <w:marTop w:val="0"/>
      <w:marBottom w:val="0"/>
      <w:divBdr>
        <w:top w:val="none" w:sz="0" w:space="0" w:color="auto"/>
        <w:left w:val="none" w:sz="0" w:space="0" w:color="auto"/>
        <w:bottom w:val="none" w:sz="0" w:space="0" w:color="auto"/>
        <w:right w:val="none" w:sz="0" w:space="0" w:color="auto"/>
      </w:divBdr>
    </w:div>
    <w:div w:id="1157451599">
      <w:bodyDiv w:val="1"/>
      <w:marLeft w:val="0"/>
      <w:marRight w:val="0"/>
      <w:marTop w:val="0"/>
      <w:marBottom w:val="0"/>
      <w:divBdr>
        <w:top w:val="none" w:sz="0" w:space="0" w:color="auto"/>
        <w:left w:val="none" w:sz="0" w:space="0" w:color="auto"/>
        <w:bottom w:val="none" w:sz="0" w:space="0" w:color="auto"/>
        <w:right w:val="none" w:sz="0" w:space="0" w:color="auto"/>
      </w:divBdr>
    </w:div>
    <w:div w:id="1174339813">
      <w:bodyDiv w:val="1"/>
      <w:marLeft w:val="0"/>
      <w:marRight w:val="0"/>
      <w:marTop w:val="0"/>
      <w:marBottom w:val="0"/>
      <w:divBdr>
        <w:top w:val="none" w:sz="0" w:space="0" w:color="auto"/>
        <w:left w:val="none" w:sz="0" w:space="0" w:color="auto"/>
        <w:bottom w:val="none" w:sz="0" w:space="0" w:color="auto"/>
        <w:right w:val="none" w:sz="0" w:space="0" w:color="auto"/>
      </w:divBdr>
    </w:div>
    <w:div w:id="1184249695">
      <w:bodyDiv w:val="1"/>
      <w:marLeft w:val="0"/>
      <w:marRight w:val="0"/>
      <w:marTop w:val="0"/>
      <w:marBottom w:val="0"/>
      <w:divBdr>
        <w:top w:val="none" w:sz="0" w:space="0" w:color="auto"/>
        <w:left w:val="none" w:sz="0" w:space="0" w:color="auto"/>
        <w:bottom w:val="none" w:sz="0" w:space="0" w:color="auto"/>
        <w:right w:val="none" w:sz="0" w:space="0" w:color="auto"/>
      </w:divBdr>
    </w:div>
    <w:div w:id="1291090733">
      <w:bodyDiv w:val="1"/>
      <w:marLeft w:val="0"/>
      <w:marRight w:val="0"/>
      <w:marTop w:val="0"/>
      <w:marBottom w:val="0"/>
      <w:divBdr>
        <w:top w:val="none" w:sz="0" w:space="0" w:color="auto"/>
        <w:left w:val="none" w:sz="0" w:space="0" w:color="auto"/>
        <w:bottom w:val="none" w:sz="0" w:space="0" w:color="auto"/>
        <w:right w:val="none" w:sz="0" w:space="0" w:color="auto"/>
      </w:divBdr>
    </w:div>
    <w:div w:id="1328751551">
      <w:bodyDiv w:val="1"/>
      <w:marLeft w:val="0"/>
      <w:marRight w:val="0"/>
      <w:marTop w:val="0"/>
      <w:marBottom w:val="0"/>
      <w:divBdr>
        <w:top w:val="none" w:sz="0" w:space="0" w:color="auto"/>
        <w:left w:val="none" w:sz="0" w:space="0" w:color="auto"/>
        <w:bottom w:val="none" w:sz="0" w:space="0" w:color="auto"/>
        <w:right w:val="none" w:sz="0" w:space="0" w:color="auto"/>
      </w:divBdr>
    </w:div>
    <w:div w:id="1344354057">
      <w:bodyDiv w:val="1"/>
      <w:marLeft w:val="0"/>
      <w:marRight w:val="0"/>
      <w:marTop w:val="0"/>
      <w:marBottom w:val="0"/>
      <w:divBdr>
        <w:top w:val="none" w:sz="0" w:space="0" w:color="auto"/>
        <w:left w:val="none" w:sz="0" w:space="0" w:color="auto"/>
        <w:bottom w:val="none" w:sz="0" w:space="0" w:color="auto"/>
        <w:right w:val="none" w:sz="0" w:space="0" w:color="auto"/>
      </w:divBdr>
    </w:div>
    <w:div w:id="1367484247">
      <w:bodyDiv w:val="1"/>
      <w:marLeft w:val="0"/>
      <w:marRight w:val="0"/>
      <w:marTop w:val="0"/>
      <w:marBottom w:val="0"/>
      <w:divBdr>
        <w:top w:val="none" w:sz="0" w:space="0" w:color="auto"/>
        <w:left w:val="none" w:sz="0" w:space="0" w:color="auto"/>
        <w:bottom w:val="none" w:sz="0" w:space="0" w:color="auto"/>
        <w:right w:val="none" w:sz="0" w:space="0" w:color="auto"/>
      </w:divBdr>
    </w:div>
    <w:div w:id="1369641550">
      <w:bodyDiv w:val="1"/>
      <w:marLeft w:val="0"/>
      <w:marRight w:val="0"/>
      <w:marTop w:val="0"/>
      <w:marBottom w:val="0"/>
      <w:divBdr>
        <w:top w:val="none" w:sz="0" w:space="0" w:color="auto"/>
        <w:left w:val="none" w:sz="0" w:space="0" w:color="auto"/>
        <w:bottom w:val="none" w:sz="0" w:space="0" w:color="auto"/>
        <w:right w:val="none" w:sz="0" w:space="0" w:color="auto"/>
      </w:divBdr>
    </w:div>
    <w:div w:id="1373919114">
      <w:bodyDiv w:val="1"/>
      <w:marLeft w:val="0"/>
      <w:marRight w:val="0"/>
      <w:marTop w:val="0"/>
      <w:marBottom w:val="0"/>
      <w:divBdr>
        <w:top w:val="none" w:sz="0" w:space="0" w:color="auto"/>
        <w:left w:val="none" w:sz="0" w:space="0" w:color="auto"/>
        <w:bottom w:val="none" w:sz="0" w:space="0" w:color="auto"/>
        <w:right w:val="none" w:sz="0" w:space="0" w:color="auto"/>
      </w:divBdr>
    </w:div>
    <w:div w:id="1403528152">
      <w:bodyDiv w:val="1"/>
      <w:marLeft w:val="0"/>
      <w:marRight w:val="0"/>
      <w:marTop w:val="0"/>
      <w:marBottom w:val="0"/>
      <w:divBdr>
        <w:top w:val="none" w:sz="0" w:space="0" w:color="auto"/>
        <w:left w:val="none" w:sz="0" w:space="0" w:color="auto"/>
        <w:bottom w:val="none" w:sz="0" w:space="0" w:color="auto"/>
        <w:right w:val="none" w:sz="0" w:space="0" w:color="auto"/>
      </w:divBdr>
    </w:div>
    <w:div w:id="1413628111">
      <w:bodyDiv w:val="1"/>
      <w:marLeft w:val="0"/>
      <w:marRight w:val="0"/>
      <w:marTop w:val="0"/>
      <w:marBottom w:val="0"/>
      <w:divBdr>
        <w:top w:val="none" w:sz="0" w:space="0" w:color="auto"/>
        <w:left w:val="none" w:sz="0" w:space="0" w:color="auto"/>
        <w:bottom w:val="none" w:sz="0" w:space="0" w:color="auto"/>
        <w:right w:val="none" w:sz="0" w:space="0" w:color="auto"/>
      </w:divBdr>
    </w:div>
    <w:div w:id="1428697003">
      <w:bodyDiv w:val="1"/>
      <w:marLeft w:val="0"/>
      <w:marRight w:val="0"/>
      <w:marTop w:val="0"/>
      <w:marBottom w:val="0"/>
      <w:divBdr>
        <w:top w:val="none" w:sz="0" w:space="0" w:color="auto"/>
        <w:left w:val="none" w:sz="0" w:space="0" w:color="auto"/>
        <w:bottom w:val="none" w:sz="0" w:space="0" w:color="auto"/>
        <w:right w:val="none" w:sz="0" w:space="0" w:color="auto"/>
      </w:divBdr>
    </w:div>
    <w:div w:id="1441611662">
      <w:bodyDiv w:val="1"/>
      <w:marLeft w:val="0"/>
      <w:marRight w:val="0"/>
      <w:marTop w:val="0"/>
      <w:marBottom w:val="0"/>
      <w:divBdr>
        <w:top w:val="none" w:sz="0" w:space="0" w:color="auto"/>
        <w:left w:val="none" w:sz="0" w:space="0" w:color="auto"/>
        <w:bottom w:val="none" w:sz="0" w:space="0" w:color="auto"/>
        <w:right w:val="none" w:sz="0" w:space="0" w:color="auto"/>
      </w:divBdr>
    </w:div>
    <w:div w:id="1442140036">
      <w:bodyDiv w:val="1"/>
      <w:marLeft w:val="0"/>
      <w:marRight w:val="0"/>
      <w:marTop w:val="0"/>
      <w:marBottom w:val="0"/>
      <w:divBdr>
        <w:top w:val="none" w:sz="0" w:space="0" w:color="auto"/>
        <w:left w:val="none" w:sz="0" w:space="0" w:color="auto"/>
        <w:bottom w:val="none" w:sz="0" w:space="0" w:color="auto"/>
        <w:right w:val="none" w:sz="0" w:space="0" w:color="auto"/>
      </w:divBdr>
    </w:div>
    <w:div w:id="1489858187">
      <w:bodyDiv w:val="1"/>
      <w:marLeft w:val="0"/>
      <w:marRight w:val="0"/>
      <w:marTop w:val="0"/>
      <w:marBottom w:val="0"/>
      <w:divBdr>
        <w:top w:val="none" w:sz="0" w:space="0" w:color="auto"/>
        <w:left w:val="none" w:sz="0" w:space="0" w:color="auto"/>
        <w:bottom w:val="none" w:sz="0" w:space="0" w:color="auto"/>
        <w:right w:val="none" w:sz="0" w:space="0" w:color="auto"/>
      </w:divBdr>
    </w:div>
    <w:div w:id="1496611152">
      <w:bodyDiv w:val="1"/>
      <w:marLeft w:val="0"/>
      <w:marRight w:val="0"/>
      <w:marTop w:val="0"/>
      <w:marBottom w:val="0"/>
      <w:divBdr>
        <w:top w:val="none" w:sz="0" w:space="0" w:color="auto"/>
        <w:left w:val="none" w:sz="0" w:space="0" w:color="auto"/>
        <w:bottom w:val="none" w:sz="0" w:space="0" w:color="auto"/>
        <w:right w:val="none" w:sz="0" w:space="0" w:color="auto"/>
      </w:divBdr>
    </w:div>
    <w:div w:id="1529096864">
      <w:bodyDiv w:val="1"/>
      <w:marLeft w:val="0"/>
      <w:marRight w:val="0"/>
      <w:marTop w:val="0"/>
      <w:marBottom w:val="0"/>
      <w:divBdr>
        <w:top w:val="none" w:sz="0" w:space="0" w:color="auto"/>
        <w:left w:val="none" w:sz="0" w:space="0" w:color="auto"/>
        <w:bottom w:val="none" w:sz="0" w:space="0" w:color="auto"/>
        <w:right w:val="none" w:sz="0" w:space="0" w:color="auto"/>
      </w:divBdr>
    </w:div>
    <w:div w:id="1530027723">
      <w:bodyDiv w:val="1"/>
      <w:marLeft w:val="0"/>
      <w:marRight w:val="0"/>
      <w:marTop w:val="0"/>
      <w:marBottom w:val="0"/>
      <w:divBdr>
        <w:top w:val="none" w:sz="0" w:space="0" w:color="auto"/>
        <w:left w:val="none" w:sz="0" w:space="0" w:color="auto"/>
        <w:bottom w:val="none" w:sz="0" w:space="0" w:color="auto"/>
        <w:right w:val="none" w:sz="0" w:space="0" w:color="auto"/>
      </w:divBdr>
    </w:div>
    <w:div w:id="1559702099">
      <w:bodyDiv w:val="1"/>
      <w:marLeft w:val="0"/>
      <w:marRight w:val="0"/>
      <w:marTop w:val="0"/>
      <w:marBottom w:val="0"/>
      <w:divBdr>
        <w:top w:val="none" w:sz="0" w:space="0" w:color="auto"/>
        <w:left w:val="none" w:sz="0" w:space="0" w:color="auto"/>
        <w:bottom w:val="none" w:sz="0" w:space="0" w:color="auto"/>
        <w:right w:val="none" w:sz="0" w:space="0" w:color="auto"/>
      </w:divBdr>
    </w:div>
    <w:div w:id="1571959935">
      <w:bodyDiv w:val="1"/>
      <w:marLeft w:val="0"/>
      <w:marRight w:val="0"/>
      <w:marTop w:val="0"/>
      <w:marBottom w:val="0"/>
      <w:divBdr>
        <w:top w:val="none" w:sz="0" w:space="0" w:color="auto"/>
        <w:left w:val="none" w:sz="0" w:space="0" w:color="auto"/>
        <w:bottom w:val="none" w:sz="0" w:space="0" w:color="auto"/>
        <w:right w:val="none" w:sz="0" w:space="0" w:color="auto"/>
      </w:divBdr>
    </w:div>
    <w:div w:id="1598978443">
      <w:bodyDiv w:val="1"/>
      <w:marLeft w:val="0"/>
      <w:marRight w:val="0"/>
      <w:marTop w:val="0"/>
      <w:marBottom w:val="0"/>
      <w:divBdr>
        <w:top w:val="none" w:sz="0" w:space="0" w:color="auto"/>
        <w:left w:val="none" w:sz="0" w:space="0" w:color="auto"/>
        <w:bottom w:val="none" w:sz="0" w:space="0" w:color="auto"/>
        <w:right w:val="none" w:sz="0" w:space="0" w:color="auto"/>
      </w:divBdr>
    </w:div>
    <w:div w:id="1678578857">
      <w:bodyDiv w:val="1"/>
      <w:marLeft w:val="0"/>
      <w:marRight w:val="0"/>
      <w:marTop w:val="0"/>
      <w:marBottom w:val="0"/>
      <w:divBdr>
        <w:top w:val="none" w:sz="0" w:space="0" w:color="auto"/>
        <w:left w:val="none" w:sz="0" w:space="0" w:color="auto"/>
        <w:bottom w:val="none" w:sz="0" w:space="0" w:color="auto"/>
        <w:right w:val="none" w:sz="0" w:space="0" w:color="auto"/>
      </w:divBdr>
    </w:div>
    <w:div w:id="1788431489">
      <w:bodyDiv w:val="1"/>
      <w:marLeft w:val="0"/>
      <w:marRight w:val="0"/>
      <w:marTop w:val="0"/>
      <w:marBottom w:val="0"/>
      <w:divBdr>
        <w:top w:val="none" w:sz="0" w:space="0" w:color="auto"/>
        <w:left w:val="none" w:sz="0" w:space="0" w:color="auto"/>
        <w:bottom w:val="none" w:sz="0" w:space="0" w:color="auto"/>
        <w:right w:val="none" w:sz="0" w:space="0" w:color="auto"/>
      </w:divBdr>
    </w:div>
    <w:div w:id="1818303454">
      <w:bodyDiv w:val="1"/>
      <w:marLeft w:val="0"/>
      <w:marRight w:val="0"/>
      <w:marTop w:val="0"/>
      <w:marBottom w:val="0"/>
      <w:divBdr>
        <w:top w:val="none" w:sz="0" w:space="0" w:color="auto"/>
        <w:left w:val="none" w:sz="0" w:space="0" w:color="auto"/>
        <w:bottom w:val="none" w:sz="0" w:space="0" w:color="auto"/>
        <w:right w:val="none" w:sz="0" w:space="0" w:color="auto"/>
      </w:divBdr>
    </w:div>
    <w:div w:id="1829397956">
      <w:bodyDiv w:val="1"/>
      <w:marLeft w:val="0"/>
      <w:marRight w:val="0"/>
      <w:marTop w:val="0"/>
      <w:marBottom w:val="0"/>
      <w:divBdr>
        <w:top w:val="none" w:sz="0" w:space="0" w:color="auto"/>
        <w:left w:val="none" w:sz="0" w:space="0" w:color="auto"/>
        <w:bottom w:val="none" w:sz="0" w:space="0" w:color="auto"/>
        <w:right w:val="none" w:sz="0" w:space="0" w:color="auto"/>
      </w:divBdr>
    </w:div>
    <w:div w:id="1860966770">
      <w:bodyDiv w:val="1"/>
      <w:marLeft w:val="0"/>
      <w:marRight w:val="0"/>
      <w:marTop w:val="0"/>
      <w:marBottom w:val="0"/>
      <w:divBdr>
        <w:top w:val="none" w:sz="0" w:space="0" w:color="auto"/>
        <w:left w:val="none" w:sz="0" w:space="0" w:color="auto"/>
        <w:bottom w:val="none" w:sz="0" w:space="0" w:color="auto"/>
        <w:right w:val="none" w:sz="0" w:space="0" w:color="auto"/>
      </w:divBdr>
    </w:div>
    <w:div w:id="1867912901">
      <w:bodyDiv w:val="1"/>
      <w:marLeft w:val="0"/>
      <w:marRight w:val="0"/>
      <w:marTop w:val="0"/>
      <w:marBottom w:val="0"/>
      <w:divBdr>
        <w:top w:val="none" w:sz="0" w:space="0" w:color="auto"/>
        <w:left w:val="none" w:sz="0" w:space="0" w:color="auto"/>
        <w:bottom w:val="none" w:sz="0" w:space="0" w:color="auto"/>
        <w:right w:val="none" w:sz="0" w:space="0" w:color="auto"/>
      </w:divBdr>
    </w:div>
    <w:div w:id="1974941461">
      <w:bodyDiv w:val="1"/>
      <w:marLeft w:val="0"/>
      <w:marRight w:val="0"/>
      <w:marTop w:val="0"/>
      <w:marBottom w:val="0"/>
      <w:divBdr>
        <w:top w:val="none" w:sz="0" w:space="0" w:color="auto"/>
        <w:left w:val="none" w:sz="0" w:space="0" w:color="auto"/>
        <w:bottom w:val="none" w:sz="0" w:space="0" w:color="auto"/>
        <w:right w:val="none" w:sz="0" w:space="0" w:color="auto"/>
      </w:divBdr>
    </w:div>
    <w:div w:id="1992519924">
      <w:bodyDiv w:val="1"/>
      <w:marLeft w:val="0"/>
      <w:marRight w:val="0"/>
      <w:marTop w:val="0"/>
      <w:marBottom w:val="0"/>
      <w:divBdr>
        <w:top w:val="none" w:sz="0" w:space="0" w:color="auto"/>
        <w:left w:val="none" w:sz="0" w:space="0" w:color="auto"/>
        <w:bottom w:val="none" w:sz="0" w:space="0" w:color="auto"/>
        <w:right w:val="none" w:sz="0" w:space="0" w:color="auto"/>
      </w:divBdr>
    </w:div>
    <w:div w:id="21165602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SECRETARIA MUNICIPAL DE OBRA, URBANISMO</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84A5E5-4F05-4A62-88D1-9EC38ADABFB4}">
  <ds:schemaRefs>
    <ds:schemaRef ds:uri="http://schemas.openxmlformats.org/officeDocument/2006/bibliography"/>
  </ds:schemaRefs>
</ds:datastoreItem>
</file>

<file path=customXml/itemProps3.xml><?xml version="1.0" encoding="utf-8"?>
<ds:datastoreItem xmlns:ds="http://schemas.openxmlformats.org/officeDocument/2006/customXml" ds:itemID="{9DC1A0DC-872D-4411-9560-2FDB3033BA21}">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Normal.dotm</Template>
  <TotalTime>1181</TotalTime>
  <Pages>11</Pages>
  <Words>2709</Words>
  <Characters>14630</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PREFEITURA MUNICIPAL DE PIRAÍ</Company>
  <LinksUpToDate>false</LinksUpToDate>
  <CharactersWithSpaces>17305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Caroline de Oliveira Moraes</dc:creator>
  <cp:lastModifiedBy>gisele.santos</cp:lastModifiedBy>
  <cp:revision>50</cp:revision>
  <cp:lastPrinted>2025-06-16T18:33:00Z</cp:lastPrinted>
  <dcterms:created xsi:type="dcterms:W3CDTF">2025-08-07T14:58:00Z</dcterms:created>
  <dcterms:modified xsi:type="dcterms:W3CDTF">2025-12-30T13:13:00Z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1046</vt:i4>
  </property>
  <property fmtid="{D5CDD505-2E9C-101B-9397-08002B2CF9AE}" pid="3" name="_Version">
    <vt:lpwstr>0809</vt:lpwstr>
  </property>
</Properties>
</file>